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92" w:lineRule="exact"/>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eastAsia" w:ascii="Times New Roman" w:hAnsi="Times New Roman" w:eastAsia="方正小标宋简体" w:cs="Times New Roman"/>
          <w:i w:val="0"/>
          <w:color w:val="000000"/>
          <w:kern w:val="0"/>
          <w:sz w:val="44"/>
          <w:szCs w:val="44"/>
          <w:u w:val="none"/>
          <w:lang w:val="en-US" w:eastAsia="zh-CN" w:bidi="ar"/>
        </w:rPr>
        <w:t>永仁县</w:t>
      </w:r>
      <w:r>
        <w:rPr>
          <w:rFonts w:hint="default" w:ascii="Times New Roman" w:hAnsi="Times New Roman" w:eastAsia="方正小标宋简体" w:cs="Times New Roman"/>
          <w:i w:val="0"/>
          <w:color w:val="000000"/>
          <w:kern w:val="0"/>
          <w:sz w:val="44"/>
          <w:szCs w:val="44"/>
          <w:u w:val="none"/>
          <w:lang w:val="en-US" w:eastAsia="zh-CN" w:bidi="ar"/>
        </w:rPr>
        <w:t>行政许可事项清单（2023年版）</w:t>
      </w:r>
    </w:p>
    <w:p>
      <w:pPr>
        <w:keepNext w:val="0"/>
        <w:keepLines w:val="0"/>
        <w:pageBreakBefore w:val="0"/>
        <w:widowControl/>
        <w:suppressLineNumbers w:val="0"/>
        <w:kinsoku/>
        <w:wordWrap/>
        <w:overflowPunct/>
        <w:topLinePunct w:val="0"/>
        <w:autoSpaceDE/>
        <w:autoSpaceDN/>
        <w:bidi w:val="0"/>
        <w:adjustRightInd/>
        <w:snapToGrid/>
        <w:spacing w:line="592" w:lineRule="exact"/>
        <w:jc w:val="center"/>
        <w:textAlignment w:val="center"/>
        <w:rPr>
          <w:rFonts w:hint="default" w:ascii="Times New Roman" w:hAnsi="Times New Roman" w:eastAsia="方正黑体简体" w:cs="Times New Roman"/>
          <w:i w:val="0"/>
          <w:color w:val="000000"/>
          <w:kern w:val="0"/>
          <w:sz w:val="32"/>
          <w:szCs w:val="32"/>
          <w:u w:val="none"/>
          <w:lang w:val="en-US" w:eastAsia="zh-CN" w:bidi="ar"/>
        </w:rPr>
      </w:pPr>
      <w:r>
        <w:rPr>
          <w:rFonts w:hint="default" w:ascii="Times New Roman" w:hAnsi="Times New Roman" w:eastAsia="方正黑体简体" w:cs="Times New Roman"/>
          <w:i w:val="0"/>
          <w:color w:val="000000"/>
          <w:kern w:val="0"/>
          <w:sz w:val="32"/>
          <w:szCs w:val="32"/>
          <w:u w:val="none"/>
          <w:lang w:val="en-US" w:eastAsia="zh-CN" w:bidi="ar"/>
        </w:rPr>
        <w:t>总计</w:t>
      </w:r>
      <w:r>
        <w:rPr>
          <w:rFonts w:hint="eastAsia" w:ascii="Times New Roman" w:hAnsi="Times New Roman" w:eastAsia="方正黑体简体" w:cs="Times New Roman"/>
          <w:i w:val="0"/>
          <w:color w:val="000000"/>
          <w:kern w:val="0"/>
          <w:sz w:val="32"/>
          <w:szCs w:val="32"/>
          <w:u w:val="none"/>
          <w:lang w:val="en-US" w:eastAsia="zh-CN" w:bidi="ar"/>
        </w:rPr>
        <w:t>240</w:t>
      </w:r>
      <w:r>
        <w:rPr>
          <w:rFonts w:hint="default" w:ascii="Times New Roman" w:hAnsi="Times New Roman" w:eastAsia="方正黑体简体" w:cs="Times New Roman"/>
          <w:i w:val="0"/>
          <w:color w:val="000000"/>
          <w:kern w:val="0"/>
          <w:sz w:val="32"/>
          <w:szCs w:val="32"/>
          <w:u w:val="none"/>
          <w:lang w:val="en-US" w:eastAsia="zh-CN" w:bidi="ar"/>
        </w:rPr>
        <w:t>项</w:t>
      </w:r>
    </w:p>
    <w:p>
      <w:pPr>
        <w:keepNext w:val="0"/>
        <w:keepLines w:val="0"/>
        <w:pageBreakBefore w:val="0"/>
        <w:widowControl/>
        <w:suppressLineNumbers w:val="0"/>
        <w:kinsoku/>
        <w:wordWrap/>
        <w:overflowPunct/>
        <w:topLinePunct w:val="0"/>
        <w:autoSpaceDE/>
        <w:autoSpaceDN/>
        <w:bidi w:val="0"/>
        <w:adjustRightInd/>
        <w:snapToGrid/>
        <w:spacing w:line="592" w:lineRule="exact"/>
        <w:ind w:firstLine="240" w:firstLineChars="100"/>
        <w:jc w:val="left"/>
        <w:textAlignment w:val="center"/>
        <w:rPr>
          <w:rFonts w:hint="default" w:ascii="Times New Roman" w:hAnsi="Times New Roman" w:eastAsia="方正黑体简体" w:cs="Times New Roman"/>
          <w:i w:val="0"/>
          <w:color w:val="000000"/>
          <w:kern w:val="0"/>
          <w:sz w:val="32"/>
          <w:szCs w:val="32"/>
          <w:u w:val="none"/>
          <w:lang w:val="en-US" w:eastAsia="zh-CN" w:bidi="ar"/>
        </w:rPr>
      </w:pPr>
      <w:r>
        <w:rPr>
          <w:rFonts w:hint="default" w:ascii="Times New Roman" w:hAnsi="Times New Roman" w:eastAsia="方正黑体简体" w:cs="Times New Roman"/>
          <w:i w:val="0"/>
          <w:color w:val="000000"/>
          <w:kern w:val="0"/>
          <w:sz w:val="24"/>
          <w:szCs w:val="24"/>
          <w:u w:val="none"/>
          <w:lang w:val="en-US" w:eastAsia="zh-CN" w:bidi="ar"/>
        </w:rPr>
        <w:t>一、承接法律、行政法规、国务院决定设定的在</w:t>
      </w:r>
      <w:r>
        <w:rPr>
          <w:rFonts w:hint="eastAsia" w:ascii="Times New Roman" w:hAnsi="Times New Roman" w:eastAsia="方正黑体简体" w:cs="Times New Roman"/>
          <w:i w:val="0"/>
          <w:color w:val="000000"/>
          <w:kern w:val="0"/>
          <w:sz w:val="24"/>
          <w:szCs w:val="24"/>
          <w:u w:val="none"/>
          <w:lang w:val="en-US" w:eastAsia="zh-CN" w:bidi="ar"/>
        </w:rPr>
        <w:t>县级</w:t>
      </w:r>
      <w:r>
        <w:rPr>
          <w:rFonts w:hint="default" w:ascii="Times New Roman" w:hAnsi="Times New Roman" w:eastAsia="方正黑体简体" w:cs="Times New Roman"/>
          <w:i w:val="0"/>
          <w:color w:val="000000"/>
          <w:kern w:val="0"/>
          <w:sz w:val="24"/>
          <w:szCs w:val="24"/>
          <w:u w:val="none"/>
          <w:lang w:val="en-US" w:eastAsia="zh-CN" w:bidi="ar"/>
        </w:rPr>
        <w:t>实施的行政许可事项（共</w:t>
      </w:r>
      <w:r>
        <w:rPr>
          <w:rFonts w:hint="eastAsia" w:ascii="Times New Roman" w:hAnsi="Times New Roman" w:eastAsia="方正黑体简体" w:cs="Times New Roman"/>
          <w:i w:val="0"/>
          <w:color w:val="000000"/>
          <w:kern w:val="0"/>
          <w:sz w:val="24"/>
          <w:szCs w:val="24"/>
          <w:u w:val="none"/>
          <w:lang w:val="en-US" w:eastAsia="zh-CN" w:bidi="ar"/>
        </w:rPr>
        <w:t>238</w:t>
      </w:r>
      <w:r>
        <w:rPr>
          <w:rFonts w:hint="default" w:ascii="Times New Roman" w:hAnsi="Times New Roman" w:eastAsia="方正黑体简体" w:cs="Times New Roman"/>
          <w:i w:val="0"/>
          <w:color w:val="000000"/>
          <w:kern w:val="0"/>
          <w:sz w:val="24"/>
          <w:szCs w:val="24"/>
          <w:u w:val="none"/>
          <w:lang w:val="en-US" w:eastAsia="zh-CN" w:bidi="ar"/>
        </w:rPr>
        <w:t>项）</w:t>
      </w:r>
    </w:p>
    <w:tbl>
      <w:tblPr>
        <w:tblStyle w:val="6"/>
        <w:tblW w:w="144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1037"/>
        <w:gridCol w:w="2549"/>
        <w:gridCol w:w="2683"/>
        <w:gridCol w:w="5027"/>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blHeader/>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序号</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主管部门</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事项名称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实施机关</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设定和实施依据</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发展</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改革委</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固定资产投资项目节能审查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县发展改革</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《中华人民共和国节约能源法》</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《固定资产投资项目节能审查办法》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发展</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改革委</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应建防空地下室的民用建筑项目报建审批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FF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县发展改革</w:t>
            </w:r>
            <w:r>
              <w:rPr>
                <w:rFonts w:hint="eastAsia" w:ascii="Times New Roman" w:hAnsi="Times New Roman" w:eastAsia="宋体" w:cs="Times New Roman"/>
                <w:i w:val="0"/>
                <w:color w:val="000000"/>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《中共中央 国务院 中央军委关于加强人民防空工作的决定》</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《国务院关于印发清理规范投资项目报建审批事项实施方案的通知》（国发〔2016〕29号）</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《云南省实施〈中华人民共和国人民防空法〉办法》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发展</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改革委</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拆除人民防空工程审批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FF0000"/>
                <w:sz w:val="18"/>
                <w:szCs w:val="18"/>
                <w:u w:val="none"/>
              </w:rPr>
            </w:pPr>
            <w:r>
              <w:rPr>
                <w:rFonts w:hint="eastAsia" w:ascii="Times New Roman" w:hAnsi="Times New Roman" w:eastAsia="宋体" w:cs="Times New Roman"/>
                <w:i w:val="0"/>
                <w:color w:val="000000"/>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《中华人民共和国人民防空法》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发展</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改革</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在电力设施周围或者电力设施保护区内进行可能危及电力设施安全作业审批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发展改革</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《中华人民共和国电力法》</w:t>
            </w:r>
          </w:p>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《电力设施保护条例》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发展</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改革</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新建不能满足管道保护要求的石油天然气管道防护方案审批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发展改革</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《中华人民共和国石油天然气管道保护法》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发展</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改革</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可能影响石油天然气管道保护的施工作业审批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发展改革</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《中华人民共和国石油天然气管道保护法》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民办、中外合作开办中等及以下学校和其他教育机构筹设审批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教育体育局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《中华人民共和国民办教育促进法》</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《中华人民共和国中外合作办学条例》</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《国务院关于当前发展学前教育的若干意见》（国发〔2010〕41号）</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《云南省人民政府关于第五轮取消和调整行政审批项目的决定》（云南省人民政府令第171号）</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中等及以下学校和其他教育机构设置审批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教育体育局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《中华人民共和国教育法》</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《中华人民共和国民办教育促进法》</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《中华人民共和国民办教育促进法实施条例》</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《中华人民共和国中外合作办学条例》</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《国务院关于当前发展学前教育的若干意见》（国发〔2010〕41号）</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《国务院办公厅关于规范校外培训机构发展的意见》（国办发〔2018〕80号）</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《云南省实施〈中华人民共和国义务教育法〉办法》</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《云南省职业教育条例》</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《云南省民办教育条例》</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《云南省人民政府关于第五轮取消和调整行政审批项目的决定》（云南省人民政府令第171号）</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从事文艺、体育等专业训练的社会组织自行实施义务教育审批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教育体育局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《中华人民共和国义务教育法》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校车使用许可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教育体育局</w:t>
            </w:r>
            <w:r>
              <w:rPr>
                <w:rFonts w:hint="default" w:ascii="Times New Roman" w:hAnsi="Times New Roman" w:eastAsia="宋体" w:cs="Times New Roman"/>
                <w:i w:val="0"/>
                <w:color w:val="auto"/>
                <w:kern w:val="0"/>
                <w:sz w:val="18"/>
                <w:szCs w:val="18"/>
                <w:u w:val="none"/>
                <w:lang w:val="en-US" w:eastAsia="zh-CN" w:bidi="ar"/>
              </w:rPr>
              <w:t>会同</w:t>
            </w: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公安</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w:t>
            </w: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《校车安全管理条例》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教师资格认定</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教育体育局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《中华人民共和国教师法》</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《教师资格条例》</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《国家职业资格目录（2021年版）》</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适龄儿童、少年因身体状况需要延缓入学或者休学审批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教育体育局</w:t>
            </w:r>
            <w:r>
              <w:rPr>
                <w:rFonts w:hint="default" w:ascii="Times New Roman" w:hAnsi="Times New Roman" w:eastAsia="宋体" w:cs="Times New Roman"/>
                <w:i w:val="0"/>
                <w:color w:val="auto"/>
                <w:kern w:val="0"/>
                <w:sz w:val="18"/>
                <w:szCs w:val="18"/>
                <w:u w:val="none"/>
                <w:lang w:val="en-US" w:eastAsia="zh-CN" w:bidi="ar"/>
              </w:rPr>
              <w:t>；乡镇</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《中华人民共和国义务教育法》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13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举办健身气功活动及设立站点审批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《健身气功管理办法》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高危险性体育项目经营许可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《中华人民共和国体育法》  </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《全民健身条例》</w:t>
            </w:r>
          </w:p>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临时占用公共体育场地设</w:t>
            </w:r>
            <w:r>
              <w:rPr>
                <w:rStyle w:val="10"/>
                <w:rFonts w:hint="default" w:ascii="Times New Roman" w:hAnsi="Times New Roman" w:cs="Times New Roman"/>
                <w:lang w:val="en-US" w:eastAsia="zh-CN" w:bidi="ar"/>
              </w:rPr>
              <w:t>施审批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sz w:val="18"/>
                <w:szCs w:val="18"/>
                <w:u w:val="none"/>
                <w:lang w:eastAsia="zh-CN"/>
              </w:rPr>
              <w:t>乡镇人民政府（由县教育体育局委托实施）</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《中华人民共和国体育法》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2"/>
                <w:sz w:val="18"/>
                <w:szCs w:val="18"/>
                <w:u w:val="none"/>
                <w:lang w:val="en-US" w:eastAsia="zh-CN" w:bidi="ar-SA"/>
              </w:rPr>
              <w:t>2023年赋权委托乡镇实施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16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体育局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举办高危险性体育赛事活动许可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教育体育局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《中华人民共和国体育法》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宗教活动场所筹备设立审批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r>
              <w:rPr>
                <w:rFonts w:hint="default" w:ascii="Times New Roman" w:hAnsi="Times New Roman" w:eastAsia="宋体" w:cs="Times New Roman"/>
                <w:i w:val="0"/>
                <w:color w:val="auto"/>
                <w:kern w:val="0"/>
                <w:sz w:val="18"/>
                <w:szCs w:val="18"/>
                <w:u w:val="none"/>
                <w:lang w:val="en-US" w:eastAsia="zh-CN" w:bidi="ar"/>
              </w:rPr>
              <w:t>（部分初审后报</w:t>
            </w:r>
            <w:r>
              <w:rPr>
                <w:rFonts w:hint="eastAsia" w:ascii="Times New Roman" w:hAnsi="Times New Roman" w:eastAsia="宋体" w:cs="Times New Roman"/>
                <w:i w:val="0"/>
                <w:color w:val="auto"/>
                <w:kern w:val="0"/>
                <w:sz w:val="18"/>
                <w:szCs w:val="18"/>
                <w:u w:val="none"/>
                <w:lang w:val="en-US" w:eastAsia="zh-CN" w:bidi="ar"/>
              </w:rPr>
              <w:t>省</w:t>
            </w:r>
            <w:r>
              <w:rPr>
                <w:rFonts w:hint="default" w:ascii="Times New Roman" w:hAnsi="Times New Roman" w:eastAsia="宋体" w:cs="Times New Roman"/>
                <w:i w:val="0"/>
                <w:color w:val="auto"/>
                <w:kern w:val="0"/>
                <w:sz w:val="18"/>
                <w:szCs w:val="18"/>
                <w:u w:val="none"/>
                <w:lang w:val="en-US" w:eastAsia="zh-CN" w:bidi="ar"/>
              </w:rPr>
              <w:t>民族宗教委审批</w:t>
            </w:r>
            <w:r>
              <w:rPr>
                <w:rFonts w:hint="eastAsia" w:ascii="Times New Roman" w:hAnsi="Times New Roman" w:eastAsia="宋体" w:cs="Times New Roman"/>
                <w:i w:val="0"/>
                <w:color w:val="auto"/>
                <w:kern w:val="0"/>
                <w:sz w:val="18"/>
                <w:szCs w:val="18"/>
                <w:u w:val="none"/>
                <w:lang w:val="en-US" w:eastAsia="zh-CN" w:bidi="ar"/>
              </w:rPr>
              <w:t>，</w:t>
            </w:r>
            <w:r>
              <w:rPr>
                <w:rFonts w:hint="default" w:ascii="Times New Roman" w:hAnsi="Times New Roman" w:eastAsia="宋体" w:cs="Times New Roman"/>
                <w:i w:val="0"/>
                <w:color w:val="auto"/>
                <w:kern w:val="0"/>
                <w:sz w:val="18"/>
                <w:szCs w:val="18"/>
                <w:u w:val="none"/>
                <w:lang w:val="en-US" w:eastAsia="zh-CN" w:bidi="ar"/>
              </w:rPr>
              <w:t>部分初审后报州民族宗教</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《宗教事务条例》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宗教活动场所设立、变更、注销登记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《宗教事务条例》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宗教活动场所内改建或者新建建筑物许可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r>
              <w:rPr>
                <w:rFonts w:hint="default" w:ascii="Times New Roman" w:hAnsi="Times New Roman" w:eastAsia="宋体" w:cs="Times New Roman"/>
                <w:i w:val="0"/>
                <w:color w:val="auto"/>
                <w:kern w:val="0"/>
                <w:sz w:val="18"/>
                <w:szCs w:val="18"/>
                <w:u w:val="none"/>
                <w:lang w:val="en-US" w:eastAsia="zh-CN" w:bidi="ar"/>
              </w:rPr>
              <w:t>（部分初审后报</w:t>
            </w:r>
            <w:r>
              <w:rPr>
                <w:rFonts w:hint="eastAsia" w:ascii="Times New Roman" w:hAnsi="Times New Roman" w:eastAsia="宋体" w:cs="Times New Roman"/>
                <w:i w:val="0"/>
                <w:color w:val="auto"/>
                <w:kern w:val="0"/>
                <w:sz w:val="18"/>
                <w:szCs w:val="18"/>
                <w:u w:val="none"/>
                <w:lang w:val="en-US" w:eastAsia="zh-CN" w:bidi="ar"/>
              </w:rPr>
              <w:t>省</w:t>
            </w:r>
            <w:r>
              <w:rPr>
                <w:rFonts w:hint="default" w:ascii="Times New Roman" w:hAnsi="Times New Roman" w:eastAsia="宋体" w:cs="Times New Roman"/>
                <w:i w:val="0"/>
                <w:color w:val="auto"/>
                <w:kern w:val="0"/>
                <w:sz w:val="18"/>
                <w:szCs w:val="18"/>
                <w:u w:val="none"/>
                <w:lang w:val="en-US" w:eastAsia="zh-CN" w:bidi="ar"/>
              </w:rPr>
              <w:t>民族宗教委审批</w:t>
            </w:r>
            <w:r>
              <w:rPr>
                <w:rFonts w:hint="eastAsia" w:ascii="Times New Roman" w:hAnsi="Times New Roman" w:eastAsia="宋体" w:cs="Times New Roman"/>
                <w:i w:val="0"/>
                <w:color w:val="auto"/>
                <w:kern w:val="0"/>
                <w:sz w:val="18"/>
                <w:szCs w:val="18"/>
                <w:u w:val="none"/>
                <w:lang w:val="en-US" w:eastAsia="zh-CN" w:bidi="ar"/>
              </w:rPr>
              <w:t>，</w:t>
            </w:r>
            <w:r>
              <w:rPr>
                <w:rFonts w:hint="default" w:ascii="Times New Roman" w:hAnsi="Times New Roman" w:eastAsia="宋体" w:cs="Times New Roman"/>
                <w:i w:val="0"/>
                <w:color w:val="auto"/>
                <w:kern w:val="0"/>
                <w:sz w:val="18"/>
                <w:szCs w:val="18"/>
                <w:u w:val="none"/>
                <w:lang w:val="en-US" w:eastAsia="zh-CN" w:bidi="ar"/>
              </w:rPr>
              <w:t>部分初审后报州民族宗教</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审批）</w:t>
            </w:r>
            <w:r>
              <w:rPr>
                <w:rFonts w:hint="eastAsia" w:ascii="Times New Roman" w:hAnsi="Times New Roman" w:eastAsia="宋体" w:cs="Times New Roman"/>
                <w:i w:val="0"/>
                <w:color w:val="auto"/>
                <w:kern w:val="0"/>
                <w:sz w:val="18"/>
                <w:szCs w:val="18"/>
                <w:u w:val="none"/>
                <w:lang w:val="en-US" w:eastAsia="zh-CN" w:bidi="ar"/>
              </w:rPr>
              <w:t>，县民族宗教局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《宗教事务条例》</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《宗教事务部分行政许可项目实施办法》（国宗发〔2018〕11号）</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《云南省宗教事务条例》</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《云南省人民政府关于调整一批行政许可事项的决定》（云政发〔2019〕10号）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宗教临时活动地点审批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《宗教事务条例》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宗教团体、宗教院校、宗教活动场所接受境外捐赠审批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民族宗教局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《宗教事务条例》</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《宗教事务部分行政许可项目实施办法》（国宗发〔2018〕11号）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22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民用枪支及枪支主要零部件、弹药配置许可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《中华人民共和国枪支管理法》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县</w:t>
            </w:r>
            <w:r>
              <w:rPr>
                <w:rFonts w:hint="default" w:ascii="Times New Roman" w:hAnsi="Times New Roman" w:eastAsia="宋体" w:cs="Times New Roman"/>
                <w:i w:val="0"/>
                <w:color w:val="000000"/>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举行集会游行示威许可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《中华人民共和国集会游行示威法》</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《中华人民共和国集会游行示威法实施条例》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大型群众性活动安全许可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《中华人民共和国消防法》</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《大型群众性活动安全管理条例》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公章刻制业特种行业许可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《印铸刻字业暂行管理规则》</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《公安部关于深化娱乐服务场所和特种行业治安管理改革进一步依法加强事中事后监管的工作意见》（公治〔2017〕529号）</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旅馆业特种行业许可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《旅馆业治安管理办法》</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《公安部关于深化娱乐服务场所和特种行业治安管理改革进一步依法加强事中事后监管的工作意见》（公治〔2017〕529号）</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27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互联网上网服务营业场所信息网络安全审核</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《互联网上网服务营业场所管理条例》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举办焰火晚会及其他大型焰火燃放活动许可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《烟花爆竹安全管理条例》</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《公安部办公厅关于贯彻执行〈大型焰火燃放作业人员资格条件及管理〉和〈大型焰火燃放作业单位资质条件及管理〉有关事项的通知》（公治〔2010〕592号）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烟花爆竹道路运输许可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r>
              <w:rPr>
                <w:rFonts w:hint="default" w:ascii="Times New Roman" w:hAnsi="Times New Roman" w:eastAsia="宋体" w:cs="Times New Roman"/>
                <w:i w:val="0"/>
                <w:color w:val="auto"/>
                <w:kern w:val="0"/>
                <w:sz w:val="18"/>
                <w:szCs w:val="18"/>
                <w:u w:val="none"/>
                <w:lang w:val="en-US" w:eastAsia="zh-CN" w:bidi="ar"/>
              </w:rPr>
              <w:t>（运达地或者启运地）</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《烟花爆竹安全管理条例》</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《关于优化烟花爆竹道路运输许可审批进一步深化烟花爆竹“放管服”改革工作的通知》（公治安明发〔2019〕218号）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民用爆炸物品购买许可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《民用爆炸物品安全管理条例》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民用爆炸物品运输许可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r>
              <w:rPr>
                <w:rFonts w:hint="default" w:ascii="Times New Roman" w:hAnsi="Times New Roman" w:eastAsia="宋体" w:cs="Times New Roman"/>
                <w:i w:val="0"/>
                <w:color w:val="auto"/>
                <w:kern w:val="0"/>
                <w:sz w:val="18"/>
                <w:szCs w:val="18"/>
                <w:u w:val="none"/>
                <w:lang w:val="en-US" w:eastAsia="zh-CN" w:bidi="ar"/>
              </w:rPr>
              <w:t>（运达地）</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《民用爆炸物品安全管理条例》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32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剧毒化学品购买许可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《危险化学品安全管理条例》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剧毒化学品道路运输通行许可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《危险化学品安全管理条例》</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《剧毒化学品购买和公路运输许可证件管理办法》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放射性物品道路运输许可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《中华人民共和国核安全法》</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《放射性物品运输安全管理条例》</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运输危险化学品的车辆进入危险化学品运输车辆限制通行区域审批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《危险化学品安全管理条例》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易制毒化学品购买许可（除第一类中的药品类易制毒化学品外）</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《中华人民共和国禁毒法》</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《易制毒化学品管理条例》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易制毒化学品运输许可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《中华人民共和国禁毒法》</w:t>
            </w:r>
          </w:p>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《易制毒化学品管理条例》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金融机构营业场所和金库安全防范设施建设方案审批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《金融机构营业场所和金库安全防范设施建设许可实施办法》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《云南省人民政府关于简政放权取消和调整部分省级行政审批项目的决定》（云政发〔2013〕44号）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39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金融机构营业场所和金库安全防范设施建设工程验收</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《金融机构营业场所和金库安全防范设施建设许可实施办法》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《云南省人民政府关于简政放权取消和调整部分省级行政审批项目的决定》（云政发〔2013〕44号）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《中华人民共和国道路交通安全法实施条例》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《机动车登记规定》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机动车临时通行牌证核发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《中华人民共和国道路交通安全法实施条例》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《机动车登记规定》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机动车检验合格标志核发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《中华人民共和国道路交通安全法实施条例》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《机动车登记规定》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机动车驾驶证核发、审验</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《中华人民共和国道路交通安全法实施条例》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《机动车驾驶证申领和使用规定》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校车驾驶资格许可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《校车安全管理条例》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《机动车驾驶证申领和使用规定》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非机动车登记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《云南省电动自行车管理规定》（云南省人民政府令第182号）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涉路施工交通安全审查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《中华人民共和国公路法》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《城市道路管理条例》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户口迁移审批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《中华人民共和国户口登记条例》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犬类准养证核发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《中华人民共和国动物防疫法》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《中华人民共和国传染病防治法实施办法》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49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普通护照签发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r>
              <w:rPr>
                <w:rFonts w:hint="default" w:ascii="Times New Roman" w:hAnsi="Times New Roman" w:eastAsia="宋体" w:cs="Times New Roman"/>
                <w:i w:val="0"/>
                <w:color w:val="auto"/>
                <w:kern w:val="0"/>
                <w:sz w:val="18"/>
                <w:szCs w:val="18"/>
                <w:u w:val="none"/>
                <w:lang w:val="en-US" w:eastAsia="zh-CN" w:bidi="ar"/>
              </w:rPr>
              <w:t>（受国家移民局委托实施）</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《中华人民共和国护照法》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出入境通行证签发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r>
              <w:rPr>
                <w:rFonts w:hint="default" w:ascii="Times New Roman" w:hAnsi="Times New Roman" w:eastAsia="宋体" w:cs="Times New Roman"/>
                <w:i w:val="0"/>
                <w:color w:val="auto"/>
                <w:kern w:val="0"/>
                <w:sz w:val="18"/>
                <w:szCs w:val="18"/>
                <w:u w:val="none"/>
                <w:lang w:val="en-US" w:eastAsia="zh-CN" w:bidi="ar"/>
              </w:rPr>
              <w:t>（受国家移民局委托实施）</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《中华人民共和国护照法》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《中国公民因私事往来香港地区或者澳门地区的暂行管理办法》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边境管理区通行证核发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r>
              <w:rPr>
                <w:rFonts w:hint="default" w:ascii="Times New Roman" w:hAnsi="Times New Roman" w:eastAsia="宋体" w:cs="Times New Roman"/>
                <w:i w:val="0"/>
                <w:color w:val="auto"/>
                <w:kern w:val="0"/>
                <w:sz w:val="18"/>
                <w:szCs w:val="18"/>
                <w:u w:val="none"/>
                <w:lang w:val="en-US" w:eastAsia="zh-CN" w:bidi="ar"/>
              </w:rPr>
              <w:t>（含指定的派出所）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内地居民前往港澳通行证、往来港澳通行证及签注签发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r>
              <w:rPr>
                <w:rFonts w:hint="default" w:ascii="Times New Roman" w:hAnsi="Times New Roman" w:eastAsia="宋体" w:cs="Times New Roman"/>
                <w:i w:val="0"/>
                <w:color w:val="auto"/>
                <w:kern w:val="0"/>
                <w:sz w:val="18"/>
                <w:szCs w:val="18"/>
                <w:u w:val="none"/>
                <w:lang w:val="en-US" w:eastAsia="zh-CN" w:bidi="ar"/>
              </w:rPr>
              <w:t>（受中华人民共和国出入境管理局委托实施）</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《中国公民因私事往来香港地区或者澳门地区的暂行管理办法》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大陆居民往来台湾通行证及签注签发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公安局</w:t>
            </w:r>
            <w:r>
              <w:rPr>
                <w:rFonts w:hint="default" w:ascii="Times New Roman" w:hAnsi="Times New Roman" w:eastAsia="宋体" w:cs="Times New Roman"/>
                <w:i w:val="0"/>
                <w:color w:val="auto"/>
                <w:kern w:val="0"/>
                <w:sz w:val="18"/>
                <w:szCs w:val="18"/>
                <w:u w:val="none"/>
                <w:lang w:val="en-US" w:eastAsia="zh-CN" w:bidi="ar"/>
              </w:rPr>
              <w:t>（受中华人民共和国出入境管理局委托实施）</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《中国公民往来台湾地区管理办法》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民政局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社会团体成立、变更、注销登记及修改章程核准</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县民政局</w:t>
            </w:r>
            <w:r>
              <w:rPr>
                <w:rFonts w:hint="default" w:ascii="Times New Roman" w:hAnsi="Times New Roman" w:eastAsia="宋体" w:cs="Times New Roman"/>
                <w:i w:val="0"/>
                <w:color w:val="auto"/>
                <w:kern w:val="0"/>
                <w:sz w:val="18"/>
                <w:szCs w:val="18"/>
                <w:u w:val="none"/>
                <w:lang w:val="en-US" w:eastAsia="zh-CN" w:bidi="ar"/>
              </w:rPr>
              <w:t>（实行登记管理机关和业务主管单位双重负责管理体制的，由有关业务主管单位实施前置审查）</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《社会团体登记管理条例》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民政局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民办非企业单位成立、变更、注销登记及修改章程核准</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县行政审批局</w:t>
            </w:r>
            <w:r>
              <w:rPr>
                <w:rFonts w:hint="default" w:ascii="Times New Roman" w:hAnsi="Times New Roman" w:eastAsia="宋体" w:cs="Times New Roman"/>
                <w:i w:val="0"/>
                <w:color w:val="auto"/>
                <w:kern w:val="0"/>
                <w:sz w:val="18"/>
                <w:szCs w:val="18"/>
                <w:u w:val="none"/>
                <w:lang w:val="en-US" w:eastAsia="zh-CN" w:bidi="ar"/>
              </w:rPr>
              <w:t>（实行登记管理机关和业务主管单位双重负责管理体制的，由有关业务主管单位实施前置审查）</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《民办非企业单位登记管理暂行条例》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民政局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宗教活动场所法人成立、变更、注销登记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县民政局</w:t>
            </w:r>
            <w:r>
              <w:rPr>
                <w:rFonts w:hint="default" w:ascii="Times New Roman" w:hAnsi="Times New Roman" w:eastAsia="宋体" w:cs="Times New Roman"/>
                <w:i w:val="0"/>
                <w:color w:val="auto"/>
                <w:kern w:val="0"/>
                <w:sz w:val="18"/>
                <w:szCs w:val="18"/>
                <w:u w:val="none"/>
                <w:lang w:val="en-US" w:eastAsia="zh-CN" w:bidi="ar"/>
              </w:rPr>
              <w:t>（由县民宗</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实施前置审查）</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《宗教事务条例》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民政局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慈善组织公开募捐资格审批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县民政局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《中华人民共和国慈善法》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民政局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殡葬设施建设审批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w:t>
            </w:r>
            <w:r>
              <w:rPr>
                <w:rFonts w:hint="eastAsia" w:ascii="Times New Roman" w:hAnsi="Times New Roman" w:eastAsia="宋体" w:cs="Times New Roman"/>
                <w:i w:val="0"/>
                <w:color w:val="auto"/>
                <w:kern w:val="0"/>
                <w:sz w:val="18"/>
                <w:szCs w:val="18"/>
                <w:u w:val="none"/>
                <w:lang w:val="en-US" w:eastAsia="zh-CN" w:bidi="ar"/>
              </w:rPr>
              <w:t>县民政局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《殡葬管理条例》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《国务院关于深化“证照分离”改革进一步激发市场主体发展活力的通知》（国发〔2021〕7号）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59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民政局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地名命名、更名审批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县民政局（</w:t>
            </w:r>
            <w:r>
              <w:rPr>
                <w:rFonts w:hint="default" w:ascii="Times New Roman" w:hAnsi="Times New Roman" w:eastAsia="宋体" w:cs="Times New Roman"/>
                <w:i w:val="0"/>
                <w:color w:val="auto"/>
                <w:kern w:val="0"/>
                <w:sz w:val="18"/>
                <w:szCs w:val="18"/>
                <w:u w:val="none"/>
                <w:lang w:val="en-US" w:eastAsia="zh-CN" w:bidi="ar"/>
              </w:rPr>
              <w:t>有关部门</w:t>
            </w:r>
            <w:r>
              <w:rPr>
                <w:rFonts w:hint="eastAsia" w:ascii="Times New Roman" w:hAnsi="Times New Roman" w:eastAsia="宋体" w:cs="Times New Roman"/>
                <w:i w:val="0"/>
                <w:color w:val="auto"/>
                <w:kern w:val="0"/>
                <w:sz w:val="18"/>
                <w:szCs w:val="18"/>
                <w:u w:val="none"/>
                <w:lang w:val="en-US" w:eastAsia="zh-CN" w:bidi="ar"/>
              </w:rPr>
              <w:t>配合）</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《地名管理条例》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财政局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中介机构从事代理记账业务审批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《中华人民共和国会计法》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县人力资源和社会保障局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职业培训学校筹设审批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县人力资源和社会保障局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《中华人民共和国民办教育促进法》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《中华人民共和国中外合作办学条例》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县人力资源和社会保障局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职业培训学校办学许可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县人力资源和社会保障局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《中华人民共和国民办教育促进法》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《中华人民共和国中外合作办学条例》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县人力资源和社会保障局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人力资源服务许可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《中华人民共和国就业促进法》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《人力资源市场暂行条例》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《云南省人民政府关于取消和下放一批行政审批项目的决定》（云政发〔2013〕120号）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县人力资源和社会保障局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劳务派遣经营许可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《中华人民共和国劳动合同法》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《劳务派遣行政许可实施办法》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《云南省人民政府行政审批制度改革办公室关于取消和下放一批行政许可事项的通知》（云审改办发〔2017〕1号）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《云南省人民政府关于调整112项涉及州级及以下行政权力事项的决定》（云政发〔2020〕21号）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县人力资源和社会保障局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企业实行不定时工作制和综合计算工时工作制审批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《中华人民共和国劳动法》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《关于企业实行不定时工作制和综合计算工时工作制的审批办法》（劳部发〔1994〕503号）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《云南省人民政府行政审批制度改革办公室关于取消和下放一批行政许可事项的通知》（云审改办发〔2017〕1号）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开采矿产资源审批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《中华人民共和国矿产资源法》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《中华人民共和国矿产资源法实施细则》</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《矿产资源开采登记管理办法》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法人或者其他组织需要利用属于国家秘密的基础测绘成果审批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《中华人民共和国测绘成果管理条例》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《涉密基础测绘成果提供使用管理办法》（自然资规〔2023〕3号）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建设项目用地预审与选址意见书核发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《中华人民共和国城乡规划法》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《中华人民共和国土地管理法》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《中华人民共和国土地管理法实施条例》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《建设项目用地预审管理办法》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69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国有建设用地使用权出让后土地使用权分割转让批准</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《中华人民共和国城镇国有土地使用权出让和转让暂行条例》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70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乡（镇）村企业使用集体建设用地审批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政府（由县自然资源</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《中华人民共和国土地管理法》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《云南省土地管理条例》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乡（镇）村公共设施、公益事业使用集体建设用地审批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政府（由县自然资源</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《中华人民共和国土地管理法》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《云南省土地管理条例》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临时用地审批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《中华人民共和国土地管理法》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《云南省土地管理条例》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建设用地、临时建设用地规划许可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《中华人民共和国城乡规划法》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《云南省土地管理条例》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开发未确定使用权的国有荒山、荒地、荒滩从事生产审查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政府（由县自然资源</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《中华人民共和国土地管理法》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《中华人民共和国土地管理法实施条例》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建设工程、临时建设工程规划许可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《中华人民共和国城乡规划法》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县自然资源</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乡村建设规划许可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乡镇</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w:t>
            </w:r>
            <w:r>
              <w:rPr>
                <w:rFonts w:hint="eastAsia" w:ascii="Times New Roman" w:hAnsi="Times New Roman" w:eastAsia="宋体" w:cs="Times New Roman"/>
                <w:i w:val="0"/>
                <w:color w:val="auto"/>
                <w:kern w:val="0"/>
                <w:sz w:val="18"/>
                <w:szCs w:val="18"/>
                <w:u w:val="none"/>
                <w:lang w:val="en-US" w:eastAsia="zh-CN" w:bidi="ar"/>
              </w:rPr>
              <w:t>（部分审批，部分由县自然资源局委托乡镇实施）</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《中华人民共和国城乡规划法》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《云南省城乡规划条例》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2023年赋权委托乡镇实施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建筑工程施工许可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《中华人民共和国建筑法》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《建筑工程施工许可管理办法》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商品房预售许可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《中华人民共和国城市房地产管理法》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《云南省人民政府关于取消和下放一批行政审批项目的决定》（云政发〔2013〕120号）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79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关闭、闲置、拆除城市环境卫生设施许可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r>
              <w:rPr>
                <w:rFonts w:hint="default" w:ascii="Times New Roman" w:hAnsi="Times New Roman" w:eastAsia="宋体" w:cs="Times New Roman"/>
                <w:i w:val="0"/>
                <w:color w:val="auto"/>
                <w:kern w:val="0"/>
                <w:sz w:val="18"/>
                <w:szCs w:val="18"/>
                <w:u w:val="none"/>
                <w:lang w:val="en-US" w:eastAsia="zh-CN" w:bidi="ar"/>
              </w:rPr>
              <w:t>会同州生态环境局永仁分局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《中华人民共和国固体废物污染环境防治法》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《云南省人民政府关于调整112项涉及州级及以下行政权力事项的决定》（云政发〔2020〕21号）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拆除环境卫生设施许可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《城市市容和环境卫生管理条例》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从事城市生活垃圾经营性清扫、收集、运输、处理服务审批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城市建筑垃圾处置核准</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城镇污水排入排水管网许可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《城镇排水与污水处理条例》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《云南省人民政府关于调整112项涉及州级及以下行政权力事项的决定》（云政发〔2020〕21号）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拆除、改动、迁移城市公共供水设施审核</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《城市供水条例》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拆除、改动城镇排水与污水处理设施审核</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《城镇排水与污水</w:t>
            </w:r>
            <w:r>
              <w:rPr>
                <w:rFonts w:hint="eastAsia" w:ascii="Times New Roman" w:hAnsi="Times New Roman" w:eastAsia="宋体" w:cs="Times New Roman"/>
                <w:i w:val="0"/>
                <w:color w:val="auto"/>
                <w:kern w:val="0"/>
                <w:sz w:val="18"/>
                <w:szCs w:val="18"/>
                <w:u w:val="none"/>
                <w:lang w:val="en-US" w:eastAsia="zh-CN" w:bidi="ar"/>
              </w:rPr>
              <w:t>处</w:t>
            </w:r>
            <w:bookmarkStart w:id="0" w:name="_GoBack"/>
            <w:bookmarkEnd w:id="0"/>
            <w:r>
              <w:rPr>
                <w:rFonts w:hint="default" w:ascii="Times New Roman" w:hAnsi="Times New Roman" w:eastAsia="宋体" w:cs="Times New Roman"/>
                <w:i w:val="0"/>
                <w:color w:val="auto"/>
                <w:kern w:val="0"/>
                <w:sz w:val="18"/>
                <w:szCs w:val="18"/>
                <w:u w:val="none"/>
                <w:lang w:val="en-US" w:eastAsia="zh-CN" w:bidi="ar"/>
              </w:rPr>
              <w:t>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由于工程施工、设备维修等原因确需停止供水的审批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《城市供水条例》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燃气经营者改动市政燃气设施审批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《城镇燃气管理条例》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《国务院关于第六批取消和调整行政审批项目的决定》（国发〔2012〕52号）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市政设施建设类审批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sz w:val="18"/>
                <w:szCs w:val="18"/>
                <w:u w:val="none"/>
                <w:lang w:eastAsia="zh-CN"/>
              </w:rPr>
              <w:t>县行政审批局</w:t>
            </w:r>
            <w:r>
              <w:rPr>
                <w:rFonts w:hint="default" w:ascii="Times New Roman" w:hAnsi="Times New Roman" w:eastAsia="宋体" w:cs="Times New Roman"/>
                <w:i w:val="0"/>
                <w:color w:val="auto"/>
                <w:kern w:val="0"/>
                <w:sz w:val="18"/>
                <w:szCs w:val="18"/>
                <w:u w:val="none"/>
                <w:lang w:val="en-US" w:eastAsia="zh-CN" w:bidi="ar"/>
              </w:rPr>
              <w:t>承办）；</w:t>
            </w: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《城市道路管理条例》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《云南省城市建设管理条例》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89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特殊车辆在城市道路上行驶审批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《城市道路管理条例》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《云南省人民政府关于调整112项涉及州级及以下行政权力事项的决定》（云政发〔2020〕21号）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改变绿化规划、绿化用地的使用性质审批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工程建设涉及城市绿地、树木审批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《城市绿化条例》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历史建筑实施原址保护审批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住房城乡建设局会同</w:t>
            </w: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文化和旅游</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《历史文化名城名镇名村保护条例》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历史文化街区、名镇、名村核心保护范围内拆除历史建筑以外的建筑物、构筑物或者其他设施审批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住房城乡建设局会同</w:t>
            </w: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文化和旅游</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《历史文化名城名镇名村保护条例》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历史建筑外部修缮装饰、添加设施以及改变历史建筑的结构或者使用性质审批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住房城乡建设局会同</w:t>
            </w: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文化和旅游</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《历史文化名城名镇名村保护条例》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建设工程消防设计审查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《中华人民共和国消防法》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《建设工程消防设计审查验收管理暂行规定》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建设工程消防验收</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《中华人民共和国消防法》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《建设工程消防设计审查验收管理暂行规定》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在村庄、集镇规划区内公共场所修建临时建筑等设施审批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w:t>
            </w:r>
            <w:r>
              <w:rPr>
                <w:rFonts w:hint="eastAsia" w:ascii="Times New Roman" w:hAnsi="Times New Roman" w:eastAsia="宋体" w:cs="Times New Roman"/>
                <w:i w:val="0"/>
                <w:color w:val="auto"/>
                <w:kern w:val="0"/>
                <w:sz w:val="18"/>
                <w:szCs w:val="18"/>
                <w:u w:val="none"/>
                <w:lang w:val="en-US" w:eastAsia="zh-CN" w:bidi="ar"/>
              </w:rPr>
              <w:t>镇人民</w:t>
            </w:r>
            <w:r>
              <w:rPr>
                <w:rFonts w:hint="default" w:ascii="Times New Roman" w:hAnsi="Times New Roman" w:eastAsia="宋体" w:cs="Times New Roman"/>
                <w:i w:val="0"/>
                <w:color w:val="auto"/>
                <w:kern w:val="0"/>
                <w:sz w:val="18"/>
                <w:szCs w:val="18"/>
                <w:u w:val="none"/>
                <w:lang w:val="en-US" w:eastAsia="zh-CN" w:bidi="ar"/>
              </w:rPr>
              <w:t>政府</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《村庄和集镇规划建设管理条例》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设置大型户外广告及在城市建筑物、设施上悬挂、张贴宣传品审批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《城市市容和环境卫生管理条例》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99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临时性建筑物搭建、堆放物料、占道施工审批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《城市市容和环境卫生管理条例》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建筑起重机械使用登记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《中华人民共和国特种设备安全法》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《建设工程安全生产管理条例》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公路建设项目设计文件审批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《中华人民共和国公路法》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《建设工程质量管理条例》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《建设工程勘察设计管理条例》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《农村公路建设管理办法》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公路建设项目施工许可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《中华人民共和国公路法》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《公路建设市场管理办法》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公路建设项目竣工验收</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《中华人民共和国公路法》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《收费公路管理条例》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《公路工程竣（交）工验收办法》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《农村公路建设管理办法》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《云南省公路路政条例》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公路超限运输许可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《中华人民共和国公路法》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《公路安全保护条例》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《超限运输车辆行驶公路管理规定》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涉路施工许可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《中华人民共和国公路法》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《公路安全保护条例》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《路政管理规定》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更新采伐护路林审批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《中华人民共和国公路法》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《公路安全保护条例》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《路政管理规定》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道路旅客运输经营许可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《中华人民共和国道路运输条例》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《道路旅客运输及客运站管理规定》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道路旅客运输站经营许可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《中华人民共和国道路运输条例》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《道路旅客运输及客运站管理规定》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109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道路货物运输经营许可（除使用4500千克及以下普通货运车辆从事普通货运经营外）</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《中华人民共和国道路运输条例》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《道路货物运输及站场管理规定》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出租汽车经营许可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《巡游出租汽车经营服务管理规定》</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《网络预约出租汽车经营服务管理暂行办法》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111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出租汽车车辆运营证核发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《巡游出租汽车经营服务管理规定》</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《网络预约出租汽车经营服务管理暂行办法》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港口岸线使用审批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《中华人民共和国港口法》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《港口岸线使用审批管理办法》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《云南省人民政府关于调整一批行政许可事项的决定》（云政发〔2018〕28号）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113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水运建设项目设计文件审批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《中华人民共和国港口法》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《中华人民共和国航道法》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《中华人民共和国航道管理条例》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《建设工程质量管理条例》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《建设工程勘察设计管理条例》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《港口工程建设管理规定》</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《航道工程建设管理规定》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航道通航条件影响评价审核</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《中华人民共和国航道法》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《航道通航条件影响评价审核管理办法》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水运工程建设项目竣工验收</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《中华人民共和国港口法》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《中华人民共和国航道法》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《中华人民共和国航道管理条例》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《港口工程建设管理规定》</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《航道工程建设管理规定》</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《云南省人民政府关于简政放权取消和调整部分省级行政审批项目的决定》（云政发〔2013〕44号）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《云南省人民政府行政审批制度改革办公室关于取消和下放一批行政许可事项的通知》（云审改办发〔2017〕1号）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116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港口经营许可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《中华人民共和国港口法》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《云南省人民政府关于简政放权取消和调整部分省级行政审批项目的决定》（云政发〔2013〕44号）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117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危险货物港口建设项目安全设施设计审查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《中华人民共和国港口法》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《中华人民共和国安全生产法》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《港口危险货物安全管理规定》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18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港口采掘、爆破施工作业许可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《中华人民共和国港口法》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《云南省人民政府关于简政放权取消和调整部分省级行政审批项目的决定》（云政发〔2013〕44号）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119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在内河通航水域载运、拖带超重、超长、超高、超宽、半潜物体或者拖放竹、木等物体许可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《中华人民共和国内河交通安全管理条例》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设置或者撤销内河渡口审批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《中华人民共和国内河交通安全管理条例》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121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w:t>
            </w:r>
          </w:p>
          <w:p>
            <w:pPr>
              <w:keepNext w:val="0"/>
              <w:keepLines w:val="0"/>
              <w:widowControl/>
              <w:suppressLineNumbers w:val="0"/>
              <w:jc w:val="center"/>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运输局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占用国防交通控制范围土地审批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交通运输局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《中华人民共和国国防交通法》</w:t>
            </w:r>
          </w:p>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《国防交通条例》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22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农药经营许可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w:t>
            </w:r>
            <w:r>
              <w:rPr>
                <w:rFonts w:hint="eastAsia" w:ascii="Times New Roman" w:hAnsi="Times New Roman" w:eastAsia="宋体" w:cs="Times New Roman"/>
                <w:i w:val="0"/>
                <w:color w:val="auto"/>
                <w:kern w:val="0"/>
                <w:sz w:val="18"/>
                <w:szCs w:val="18"/>
                <w:u w:val="none"/>
                <w:lang w:val="en-US" w:eastAsia="zh-CN" w:bidi="ar"/>
              </w:rPr>
              <w:t>村</w:t>
            </w:r>
            <w:r>
              <w:rPr>
                <w:rFonts w:hint="default"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《农药管理条例》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123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兽药经营许可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《兽药管理条例》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24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农作物种子生产经营许可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《中华人民共和国种子法》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《农作物种子生产经营许可管理办法》  </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25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食用菌菌种生产经营许可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w:t>
            </w:r>
            <w:r>
              <w:rPr>
                <w:rFonts w:hint="eastAsia" w:ascii="Times New Roman" w:hAnsi="Times New Roman" w:eastAsia="宋体" w:cs="Times New Roman"/>
                <w:i w:val="0"/>
                <w:color w:val="auto"/>
                <w:kern w:val="0"/>
                <w:sz w:val="18"/>
                <w:szCs w:val="18"/>
                <w:u w:val="none"/>
                <w:lang w:val="en-US" w:eastAsia="zh-CN" w:bidi="ar"/>
              </w:rPr>
              <w:t>村</w:t>
            </w:r>
            <w:r>
              <w:rPr>
                <w:rFonts w:hint="default" w:ascii="Times New Roman" w:hAnsi="Times New Roman" w:eastAsia="宋体" w:cs="Times New Roman"/>
                <w:i w:val="0"/>
                <w:color w:val="auto"/>
                <w:kern w:val="0"/>
                <w:sz w:val="18"/>
                <w:szCs w:val="18"/>
                <w:u w:val="none"/>
                <w:lang w:val="en-US" w:eastAsia="zh-CN" w:bidi="ar"/>
              </w:rPr>
              <w:t>局（部分受理后报省农业农村厅审批，部分审批）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《中华人民共和国种子法》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《食用菌菌种管理办法》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26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使用低于国家或地方规定的种用标准的农作物种子审批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农业农村</w:t>
            </w:r>
            <w:r>
              <w:rPr>
                <w:rFonts w:hint="eastAsia" w:ascii="Times New Roman" w:hAnsi="Times New Roman" w:eastAsia="宋体" w:cs="Times New Roman"/>
                <w:i w:val="0"/>
                <w:color w:val="auto"/>
                <w:kern w:val="0"/>
                <w:sz w:val="18"/>
                <w:szCs w:val="18"/>
                <w:u w:val="none"/>
                <w:lang w:val="en-US" w:eastAsia="zh-CN" w:bidi="ar"/>
              </w:rPr>
              <w:t>局</w:t>
            </w:r>
            <w:r>
              <w:rPr>
                <w:rFonts w:hint="default" w:ascii="Times New Roman" w:hAnsi="Times New Roman" w:eastAsia="宋体" w:cs="Times New Roman"/>
                <w:i w:val="0"/>
                <w:color w:val="auto"/>
                <w:kern w:val="0"/>
                <w:sz w:val="18"/>
                <w:szCs w:val="18"/>
                <w:u w:val="none"/>
                <w:lang w:val="en-US" w:eastAsia="zh-CN" w:bidi="ar"/>
              </w:rPr>
              <w:t>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《中华人民共和国种子法》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27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种畜禽生产经营许可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《中华人民共和国畜牧法》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《养蜂管理办法（试行）》（农业部公告第1692号）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《云南省人民政府关于取消和下放一批行政审批项目的决定》（云政发〔2013〕120号）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28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蚕种生产经营许可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r>
              <w:rPr>
                <w:rFonts w:hint="default" w:ascii="Times New Roman" w:hAnsi="Times New Roman" w:eastAsia="宋体" w:cs="Times New Roman"/>
                <w:i w:val="0"/>
                <w:color w:val="auto"/>
                <w:kern w:val="0"/>
                <w:sz w:val="18"/>
                <w:szCs w:val="18"/>
                <w:u w:val="none"/>
                <w:lang w:val="en-US" w:eastAsia="zh-CN" w:bidi="ar"/>
              </w:rPr>
              <w:t>（</w:t>
            </w:r>
            <w:r>
              <w:rPr>
                <w:rFonts w:hint="eastAsia" w:ascii="Times New Roman" w:hAnsi="Times New Roman" w:eastAsia="宋体" w:cs="Times New Roman"/>
                <w:i w:val="0"/>
                <w:color w:val="auto"/>
                <w:kern w:val="0"/>
                <w:sz w:val="18"/>
                <w:szCs w:val="18"/>
                <w:u w:val="none"/>
                <w:lang w:val="en-US" w:eastAsia="zh-CN" w:bidi="ar"/>
              </w:rPr>
              <w:t>部分</w:t>
            </w:r>
            <w:r>
              <w:rPr>
                <w:rFonts w:hint="default" w:ascii="Times New Roman" w:hAnsi="Times New Roman" w:eastAsia="宋体" w:cs="Times New Roman"/>
                <w:i w:val="0"/>
                <w:color w:val="auto"/>
                <w:kern w:val="0"/>
                <w:sz w:val="18"/>
                <w:szCs w:val="18"/>
                <w:u w:val="none"/>
                <w:lang w:val="en-US" w:eastAsia="zh-CN" w:bidi="ar"/>
              </w:rPr>
              <w:t>受理）</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《中华人民共和国畜牧法》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《蚕种管理办法》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29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农业植物检疫证书核发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县农业农村局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《植物检疫条例》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农业植物产地检疫合格证签发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县农业农村局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《植物检疫条例》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农业野生植物采集、出售、收购、野外考察审批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县农业农村局</w:t>
            </w:r>
            <w:r>
              <w:rPr>
                <w:rFonts w:hint="eastAsia" w:ascii="Times New Roman" w:hAnsi="Times New Roman" w:eastAsia="宋体" w:cs="Times New Roman"/>
                <w:i w:val="0"/>
                <w:color w:val="auto"/>
                <w:kern w:val="0"/>
                <w:sz w:val="18"/>
                <w:szCs w:val="18"/>
                <w:u w:val="none"/>
                <w:lang w:val="en-US" w:eastAsia="zh-CN" w:bidi="ar"/>
              </w:rPr>
              <w:t>（受理采集国家二级保护野生植物，报州农业农村局审批）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《中华人民共和国野生植物保护条例》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《云南省人民政府关于进一步精简行政审批项目的决定》（云政发〔2013〕157号）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动物及动物产品检疫合格证核发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县农业农村局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《中华人民共和国动物防疫法》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《动物检疫管理办法》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《云南省人民政府行政审批制度改革办公室关于取消和下放一批行政许可事项的通知》（云审改办发〔2017〕1号）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动物防疫条件合格证核发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《中华人民共和国动物防疫法》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《动物防疫条件审查办法》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动物诊疗许可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《中华人民共和国动物防疫法》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《动物诊疗机构管理办法》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《云南省人民政府关于第四轮取消和调整行政审批项目的决定》（云南省人民政府令第150号）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生鲜乳收购站许可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《乳品质量安全监督管理条例》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生鲜乳准运证明核发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县农业农村局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《乳品质量安全监督管理条例》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拖拉机和联合收割机驾驶证核发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县农业农村局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《农业机械安全监督管理条例》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38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拖拉机和联合收割机登记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县农业农村局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《中华人民共和国道路交通安全法》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《农业机械安全监督管理条例》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139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工商企业等社会资本通过流转取得土地经营权审批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政府（县农业农村局承办）；乡镇</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《中华人民共和国农村土地承包法》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《农村土地经营权流转管理办法》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40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农村村民宅基地审批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乡镇</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《中华人民共和国土地管理法》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41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水产苗种生产经营审批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《中华人民共和国渔业法》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《水产苗种管理办法》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《农业转基因生物安全管理条例》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42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水域滩涂养殖证核发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sz w:val="18"/>
                <w:szCs w:val="18"/>
                <w:u w:val="none"/>
                <w:lang w:eastAsia="zh-CN"/>
              </w:rPr>
              <w:t>县农业农村局委托乡镇人民政府实施</w:t>
            </w:r>
            <w:r>
              <w:rPr>
                <w:rFonts w:hint="default" w:ascii="Times New Roman" w:hAnsi="Times New Roman" w:eastAsia="宋体" w:cs="Times New Roman"/>
                <w:i w:val="0"/>
                <w:color w:val="auto"/>
                <w:kern w:val="0"/>
                <w:sz w:val="18"/>
                <w:szCs w:val="18"/>
                <w:u w:val="none"/>
                <w:lang w:val="en-US" w:eastAsia="zh-CN" w:bidi="ar"/>
              </w:rPr>
              <w:t>）</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《中华人民共和国渔业法》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2023年赋权委托乡镇实施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43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渔业捕捞许可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《中华人民共和国渔业法》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《中华人民共和国渔业法实施细则》</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《渔业捕捞许可管理规定》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eastAsia="宋体" w:cs="Times New Roman"/>
                <w:i w:val="0"/>
                <w:color w:val="000000"/>
                <w:kern w:val="0"/>
                <w:sz w:val="18"/>
                <w:szCs w:val="18"/>
                <w:u w:val="none"/>
                <w:lang w:val="en-US" w:eastAsia="zh-CN" w:bidi="ar"/>
              </w:rPr>
              <w:t>44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专用航标的设置、撤除、位置移动和其他状况改变审批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县农业农村局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《中华人民共和国航标条例》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《渔业航标管理办法》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145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农业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渔业船舶国籍登记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《中华人民共和国船舶登记条例》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《中华人民共和国渔港水域交通安全管理条例》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《中华人民共和国渔业船舶登记办法》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146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水利基建项目初步设计文件审批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147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取水许可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《中华人民共和国水法》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《取水许可和水资源费征收管理条例》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148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洪水影响评价类审批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《中华人民共和国水法》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《中华人民共和国防洪法》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《中华人民共和国河道管理条例》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《中华人民共和国水文条例》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149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河道管理范围内特定活动审批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《中华人民共和国河道管理条例》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河道采砂许可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《中华人民共和国水法》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《中华人民共和国长江保护法》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《中华人民共和国河道管理条例》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《云南省人民政府关于进一步精简行政审批项目的决定》（云政发〔2013〕157号）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生产建设项目水土保持方案审批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《中华人民共和国水土保持法》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农村集体经济组织修建水库审批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《中华人民共和国水法》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城市建设填堵水域、废除围堤审批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sz w:val="18"/>
                <w:szCs w:val="18"/>
                <w:u w:val="none"/>
                <w:lang w:eastAsia="zh-CN"/>
              </w:rPr>
              <w:t>县行政审批局</w:t>
            </w:r>
            <w:r>
              <w:rPr>
                <w:rFonts w:hint="default" w:ascii="Times New Roman" w:hAnsi="Times New Roman" w:eastAsia="宋体" w:cs="Times New Roman"/>
                <w:i w:val="0"/>
                <w:color w:val="auto"/>
                <w:kern w:val="0"/>
                <w:sz w:val="18"/>
                <w:szCs w:val="18"/>
                <w:u w:val="none"/>
                <w:lang w:val="en-US" w:eastAsia="zh-CN" w:bidi="ar"/>
              </w:rPr>
              <w:t>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《中华人民共和国防洪法》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占用农业灌溉水源、灌排工程设施审批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利用堤顶、戗台兼做公路审批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水务</w:t>
            </w:r>
            <w:r>
              <w:rPr>
                <w:rFonts w:hint="default"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《中华人民共和国河道管理条例》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坝顶兼做公路审批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水务</w:t>
            </w:r>
            <w:r>
              <w:rPr>
                <w:rFonts w:hint="default"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《水库大坝安全管理条例》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蓄滞洪区避洪设施建设审批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水务</w:t>
            </w:r>
            <w:r>
              <w:rPr>
                <w:rFonts w:hint="default"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水务局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大坝管理和保护范围内修建码头、渔塘许可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水务</w:t>
            </w:r>
            <w:r>
              <w:rPr>
                <w:rFonts w:hint="default"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《水库大坝安全管理条例》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159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文艺表演团体设立审批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《营业性演出管理条例》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营业性演出审批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《营业性演出管理条例》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《营业性演出管理条例实施细则》</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娱乐场所经营活动审批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《娱乐场所管理条例》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互联网上网服务营业场所筹建审批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《互联网上网服务营业场所管理条例》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互联网上网服务经营活动审批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《互联网上网服务营业场所管理条例》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建设工程文物保护许可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sz w:val="18"/>
                <w:szCs w:val="18"/>
                <w:u w:val="none"/>
                <w:lang w:eastAsia="zh-CN"/>
              </w:rPr>
              <w:t>县行政审批局</w:t>
            </w:r>
            <w:r>
              <w:rPr>
                <w:rFonts w:hint="default" w:ascii="Times New Roman" w:hAnsi="Times New Roman" w:eastAsia="宋体" w:cs="Times New Roman"/>
                <w:i w:val="0"/>
                <w:color w:val="auto"/>
                <w:kern w:val="0"/>
                <w:sz w:val="18"/>
                <w:szCs w:val="18"/>
                <w:u w:val="none"/>
                <w:lang w:val="en-US" w:eastAsia="zh-CN" w:bidi="ar"/>
              </w:rPr>
              <w:t>承办）</w:t>
            </w:r>
            <w:r>
              <w:rPr>
                <w:rFonts w:hint="eastAsia" w:ascii="Times New Roman" w:hAnsi="Times New Roman" w:eastAsia="宋体" w:cs="Times New Roman"/>
                <w:i w:val="0"/>
                <w:color w:val="auto"/>
                <w:kern w:val="0"/>
                <w:sz w:val="18"/>
                <w:szCs w:val="18"/>
                <w:u w:val="none"/>
                <w:lang w:val="en-US" w:eastAsia="zh-CN" w:bidi="ar"/>
              </w:rPr>
              <w:t>；</w:t>
            </w: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《中华人民共和国文物保护法》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文物保护单位原址保护措施审批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县文化旅游局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《中华人民共和国文物保护法》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核定为文物保护单位的属于国家所有的纪念建筑物或者古建筑改变用途审批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sz w:val="18"/>
                <w:szCs w:val="18"/>
                <w:u w:val="none"/>
                <w:lang w:eastAsia="zh-CN"/>
              </w:rPr>
              <w:t>县文化旅游局</w:t>
            </w:r>
            <w:r>
              <w:rPr>
                <w:rFonts w:hint="default" w:ascii="Times New Roman" w:hAnsi="Times New Roman" w:eastAsia="宋体" w:cs="Times New Roman"/>
                <w:i w:val="0"/>
                <w:color w:val="auto"/>
                <w:kern w:val="0"/>
                <w:sz w:val="18"/>
                <w:szCs w:val="18"/>
                <w:u w:val="none"/>
                <w:lang w:val="en-US" w:eastAsia="zh-CN" w:bidi="ar"/>
              </w:rPr>
              <w:t>承办</w:t>
            </w:r>
            <w:r>
              <w:rPr>
                <w:rFonts w:hint="eastAsia" w:ascii="Times New Roman" w:hAnsi="Times New Roman" w:eastAsia="宋体" w:cs="Times New Roman"/>
                <w:i w:val="0"/>
                <w:color w:val="auto"/>
                <w:kern w:val="0"/>
                <w:sz w:val="18"/>
                <w:szCs w:val="18"/>
                <w:u w:val="none"/>
                <w:lang w:val="en-US" w:eastAsia="zh-CN" w:bidi="ar"/>
              </w:rPr>
              <w:t>，征得上级</w:t>
            </w:r>
            <w:r>
              <w:rPr>
                <w:rFonts w:hint="default" w:ascii="Times New Roman" w:hAnsi="Times New Roman" w:eastAsia="宋体" w:cs="Times New Roman"/>
                <w:i w:val="0"/>
                <w:color w:val="auto"/>
                <w:kern w:val="0"/>
                <w:sz w:val="18"/>
                <w:szCs w:val="18"/>
                <w:u w:val="none"/>
                <w:lang w:val="en-US" w:eastAsia="zh-CN" w:bidi="ar"/>
              </w:rPr>
              <w:t>文化和旅游</w:t>
            </w:r>
            <w:r>
              <w:rPr>
                <w:rFonts w:hint="eastAsia" w:ascii="Times New Roman" w:hAnsi="Times New Roman" w:eastAsia="宋体" w:cs="Times New Roman"/>
                <w:i w:val="0"/>
                <w:color w:val="auto"/>
                <w:kern w:val="0"/>
                <w:sz w:val="18"/>
                <w:szCs w:val="18"/>
                <w:u w:val="none"/>
                <w:lang w:val="en-US" w:eastAsia="zh-CN" w:bidi="ar"/>
              </w:rPr>
              <w:t>部门同意</w:t>
            </w:r>
            <w:r>
              <w:rPr>
                <w:rFonts w:hint="default" w:ascii="Times New Roman" w:hAnsi="Times New Roman" w:eastAsia="宋体" w:cs="Times New Roman"/>
                <w:i w:val="0"/>
                <w:color w:val="auto"/>
                <w:kern w:val="0"/>
                <w:sz w:val="18"/>
                <w:szCs w:val="18"/>
                <w:u w:val="none"/>
                <w:lang w:val="en-US" w:eastAsia="zh-CN" w:bidi="ar"/>
              </w:rPr>
              <w:t>）</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《中华人民共和国文物保护法》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不可移动文物修缮审批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《中华人民共和国文物保护法》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非国有文物收藏单位和其他单位借用国有馆藏文物审批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《中华人民共和国文物保护法》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169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文化和</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旅游局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博物馆处理不够入藏标准、无保存价值的文物或标本审批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县文化旅游局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饮用水供水单位卫生许可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《中华人民共和国传染病防治法》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《国务院关于第六批取消和调整行政审批项目的决定》（国发〔2012〕52号）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公共场所卫生许可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《公共场所卫生管理条例》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医疗机构建设项目放射性职业病危害预评价报告审核</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《中华人民共和国职业病防治法》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《放射诊疗管理规定》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医疗机构建设项目放射性职业病防护设施竣工验收</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《中华人民共和国职业病防治法》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《放射诊疗管理规定》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医疗机构设置审批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《医疗机构管理条例》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《国务院关于取消和下放一批行政许可事项的决定》（国发〔2020〕13号）</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《国务院关于深化“证照分离”改革进一步激发市场主体发展活力的通知》（国发〔2021〕7号）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《云南省医疗机构管理条例》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医疗机构执业登记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《医疗机构管理条例》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《国务院关于深化“证照分离”改革进一步激发市场主体发展活力的通知》（国发〔2021〕7号）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《云南省医疗机构管理条例》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母婴保健技术服务机构执业许可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《中华人民共和国母婴保健法》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《中华人民共和国母婴保健法实施办法》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《国务院关于深化“证照分离”改革进一步激发市场主体发展活力的通知》（国发〔2021〕7号）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《母婴保健专项技术服务许可及人员资格管理办法》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放射源诊疗技术和医用辐射机构许可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《放射性同位素与射线装置安全和防护条例》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《放射诊疗管理规定》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单采血浆站设置审批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r>
              <w:rPr>
                <w:rFonts w:hint="eastAsia" w:ascii="Times New Roman" w:hAnsi="Times New Roman" w:eastAsia="宋体" w:cs="Times New Roman"/>
                <w:i w:val="0"/>
                <w:color w:val="auto"/>
                <w:kern w:val="0"/>
                <w:sz w:val="18"/>
                <w:szCs w:val="18"/>
                <w:u w:val="none"/>
                <w:lang w:val="en-US" w:eastAsia="zh-CN" w:bidi="ar"/>
              </w:rPr>
              <w:t>（</w:t>
            </w:r>
            <w:r>
              <w:rPr>
                <w:rFonts w:hint="default" w:ascii="Times New Roman" w:hAnsi="Times New Roman" w:eastAsia="宋体" w:cs="Times New Roman"/>
                <w:i w:val="0"/>
                <w:color w:val="auto"/>
                <w:kern w:val="0"/>
                <w:sz w:val="18"/>
                <w:szCs w:val="18"/>
                <w:u w:val="none"/>
                <w:lang w:val="en-US" w:eastAsia="zh-CN" w:bidi="ar"/>
              </w:rPr>
              <w:t>初审</w:t>
            </w:r>
            <w:r>
              <w:rPr>
                <w:rFonts w:hint="eastAsia" w:ascii="Times New Roman" w:hAnsi="Times New Roman" w:eastAsia="宋体" w:cs="Times New Roman"/>
                <w:i w:val="0"/>
                <w:color w:val="auto"/>
                <w:kern w:val="0"/>
                <w:sz w:val="18"/>
                <w:szCs w:val="18"/>
                <w:u w:val="none"/>
                <w:lang w:val="en-US" w:eastAsia="zh-CN" w:bidi="ar"/>
              </w:rPr>
              <w:t>后报</w:t>
            </w:r>
            <w:r>
              <w:rPr>
                <w:rFonts w:hint="default" w:ascii="Times New Roman" w:hAnsi="Times New Roman" w:eastAsia="宋体" w:cs="Times New Roman"/>
                <w:i w:val="0"/>
                <w:color w:val="auto"/>
                <w:kern w:val="0"/>
                <w:sz w:val="18"/>
                <w:szCs w:val="18"/>
                <w:u w:val="none"/>
                <w:lang w:val="en-US" w:eastAsia="zh-CN" w:bidi="ar"/>
              </w:rPr>
              <w:t>州卫生健康委二审</w:t>
            </w:r>
            <w:r>
              <w:rPr>
                <w:rFonts w:hint="eastAsia" w:ascii="Times New Roman" w:hAnsi="Times New Roman" w:eastAsia="宋体" w:cs="Times New Roman"/>
                <w:i w:val="0"/>
                <w:color w:val="auto"/>
                <w:kern w:val="0"/>
                <w:sz w:val="18"/>
                <w:szCs w:val="18"/>
                <w:u w:val="none"/>
                <w:lang w:val="en-US" w:eastAsia="zh-CN" w:bidi="ar"/>
              </w:rPr>
              <w:t>，</w:t>
            </w:r>
            <w:r>
              <w:rPr>
                <w:rFonts w:hint="default" w:ascii="Times New Roman" w:hAnsi="Times New Roman" w:eastAsia="宋体" w:cs="Times New Roman"/>
                <w:i w:val="0"/>
                <w:color w:val="auto"/>
                <w:kern w:val="0"/>
                <w:sz w:val="18"/>
                <w:szCs w:val="18"/>
                <w:u w:val="none"/>
                <w:lang w:val="en-US" w:eastAsia="zh-CN" w:bidi="ar"/>
              </w:rPr>
              <w:t>报省卫生健康委审批）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《血液制品管理条例》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179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医师执业注册</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《中华人民共和国医师法》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《医师执业注册管理办法》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乡村医生执业注册</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《乡村医生从业管理条例》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母婴保健服务人员资格认定</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《中华人民共和国母婴保健法》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《中华人民共和国母婴保健法实施办法》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《母婴保健专项技术服务许可及人员资格管理办法》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《国家职业资格目录（2021年版）》</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护士执业注册</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《护士条例》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《国家职业资格目录（2021年版）》</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确有专长的中医医师资格认定</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县卫生健康局（受理并逐级上报省卫生健康委审批）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《中华人民共和国中医药法》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《中华人民共和国医师法》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《中医医术确有专长人员医师资格考核注册管理暂行办法》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确有专长的中医医师执业注册</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《中华人民共和国中医药法》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《中华人民共和国医师法》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《中医医术确有专长人员医师资格考核注册管理暂行办法》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中医医疗机构设置审批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《中华人民共和国中医药法》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《医疗机构管理条例》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《云南省中医药条例》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健康</w:t>
            </w:r>
            <w:r>
              <w:rPr>
                <w:rFonts w:hint="eastAsia"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中医医疗机构执业登记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县卫生健康局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《中华人民共和国中医药法》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《医疗机构管理条例》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《云南省中医药条例》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应急局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石油天然气建设项目安全设施设计审查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县应急管理</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《中华人民共和国安全生产法》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《建设项目安全设施“三同时”监督管理办法》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《国家安全监管总局办公厅关于明确非煤矿山建设项目安全监管职责等事项的通知》（安监总厅管一〔2013〕143号）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应急局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金属冶炼建设项目安全设施设计审查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县应急管理</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《中华人民共和国安全生产法》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《建设项目安全设施“三同时”监督管理办法》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《冶金企业和有色金属企业安全生产规定》</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《云南省安全生产条例》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189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应急局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危险化学品经营许可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县应急管理</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《危险化学品安全管理条例》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《危险化学品经营许可证管理办法》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应急局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生产、储存烟花爆竹建设项目安全设施设计审查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县应急管理</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《中华人民共和国安全生产法》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《建设项目安全设施“三同时”监督管理办法》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应急局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烟花爆竹经营许可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县应急管理</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《烟花爆竹安全管理条例》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《烟花爆竹经营许可实施办法》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应急局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矿山建设项目安全设施设计审查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县应急管理</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《中华人民共和国安全生产法》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《煤矿安全监察条例》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《煤矿建设项目安全设施监察规定》</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《建设项目安全设施“三同时”监督管理办法》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《国家安全监管总局办公厅关于切实做好国家取消和下放投资审批有关建设项目安全监管工作的通知》（安监总厅政法〔2013〕120号）</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《国家安全监管总局办公厅关于明确非煤矿山建设项目安全监管职责等事项的通知》（安监总厅管一〔2013〕143号）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应急管理部门负责非煤矿山建设项目安全设施设计审查</w:t>
            </w:r>
          </w:p>
          <w:p>
            <w:pPr>
              <w:keepNext w:val="0"/>
              <w:keepLines w:val="0"/>
              <w:widowControl/>
              <w:suppressLineNumbers w:val="0"/>
              <w:jc w:val="both"/>
              <w:textAlignment w:val="center"/>
              <w:rPr>
                <w:rFonts w:hint="eastAsia" w:ascii="Times New Roman" w:hAnsi="Times New Roman" w:eastAsia="宋体" w:cs="Times New Roman"/>
                <w:i w:val="0"/>
                <w:color w:val="000000"/>
                <w:sz w:val="18"/>
                <w:szCs w:val="18"/>
                <w:u w:val="none"/>
                <w:lang w:eastAsia="zh-CN"/>
              </w:rPr>
            </w:pPr>
          </w:p>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食品生产许可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《中华人民共和国食品安全法》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《食品生产许可管理办法》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食品添加剂生产许可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《中华人民共和国食品安全法》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《食品生产许可管理办法》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食品经营许可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《中华人民共和国食品安全法》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《食品经营许可管理办法》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特种设备使用登记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r>
              <w:rPr>
                <w:rFonts w:hint="default" w:ascii="Times New Roman" w:hAnsi="Times New Roman" w:eastAsia="宋体" w:cs="Times New Roman"/>
                <w:i w:val="0"/>
                <w:color w:val="auto"/>
                <w:kern w:val="0"/>
                <w:sz w:val="18"/>
                <w:szCs w:val="18"/>
                <w:u w:val="none"/>
                <w:lang w:val="en-US" w:eastAsia="zh-CN" w:bidi="ar"/>
              </w:rPr>
              <w:t>（部分</w:t>
            </w:r>
            <w:r>
              <w:rPr>
                <w:rFonts w:hint="eastAsia" w:ascii="Times New Roman" w:hAnsi="Times New Roman" w:eastAsia="宋体" w:cs="Times New Roman"/>
                <w:i w:val="0"/>
                <w:color w:val="auto"/>
                <w:kern w:val="0"/>
                <w:sz w:val="18"/>
                <w:szCs w:val="18"/>
                <w:u w:val="none"/>
                <w:lang w:val="en-US" w:eastAsia="zh-CN" w:bidi="ar"/>
              </w:rPr>
              <w:t>受州市场监管局</w:t>
            </w:r>
            <w:r>
              <w:rPr>
                <w:rFonts w:hint="default" w:ascii="Times New Roman" w:hAnsi="Times New Roman" w:eastAsia="宋体" w:cs="Times New Roman"/>
                <w:i w:val="0"/>
                <w:color w:val="auto"/>
                <w:kern w:val="0"/>
                <w:sz w:val="18"/>
                <w:szCs w:val="18"/>
                <w:u w:val="none"/>
                <w:lang w:val="en-US" w:eastAsia="zh-CN" w:bidi="ar"/>
              </w:rPr>
              <w:t>委托）</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《中华人民共和国特种设备安全法》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《特种设备安全监察条例》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《云南省人民政府关于调整112项涉及州级及以下行政权力事项的决定》（云政发〔2020〕21号）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特种设备安全管理和作业人员资格认定</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《中华人民共和国特种设备安全法》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《特种设备安全监察条例》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《特种设备作业人员监督管理办法》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《国家职业资格目录（2021年版）》</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计量标准器具核准</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《中华人民共和国计量法》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《中华人民共和国计量法实施细则》</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《计量标准考核办法》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199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承担国家法定计量检定机构任务授权</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《中华人民共和国计量法》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《中华人民共和国计量法实施细则》</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200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县市场</w:t>
            </w:r>
          </w:p>
          <w:p>
            <w:pPr>
              <w:keepNext w:val="0"/>
              <w:keepLines w:val="0"/>
              <w:widowControl/>
              <w:suppressLineNumbers w:val="0"/>
              <w:jc w:val="center"/>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药品零售企业筹建审批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县市场监管局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《中华人民共和国药品管理法》</w:t>
            </w:r>
          </w:p>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《中华人民共和国药品管理法实施条例》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201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县市场</w:t>
            </w:r>
          </w:p>
          <w:p>
            <w:pPr>
              <w:keepNext w:val="0"/>
              <w:keepLines w:val="0"/>
              <w:widowControl/>
              <w:suppressLineNumbers w:val="0"/>
              <w:jc w:val="center"/>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药品零售企业经营许可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县市场监管局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《中华人民共和国药品管理法》</w:t>
            </w:r>
          </w:p>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《中华人民共和国药品管理法实施条例》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kern w:val="0"/>
                <w:sz w:val="18"/>
                <w:szCs w:val="18"/>
                <w:u w:val="none"/>
                <w:lang w:val="en-US" w:eastAsia="zh-CN" w:bidi="ar"/>
              </w:rPr>
              <w:t>202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县市场</w:t>
            </w:r>
          </w:p>
          <w:p>
            <w:pPr>
              <w:keepNext w:val="0"/>
              <w:keepLines w:val="0"/>
              <w:widowControl/>
              <w:suppressLineNumbers w:val="0"/>
              <w:jc w:val="center"/>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科研和教学用毒性药品购买审批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eastAsia" w:ascii="Times New Roman" w:hAnsi="Times New Roman" w:eastAsia="宋体" w:cs="Times New Roman"/>
                <w:i w:val="0"/>
                <w:color w:val="auto"/>
                <w:kern w:val="0"/>
                <w:sz w:val="18"/>
                <w:szCs w:val="18"/>
                <w:u w:val="none"/>
                <w:lang w:val="en-US" w:eastAsia="zh-CN" w:bidi="ar"/>
              </w:rPr>
              <w:t>县市场监管局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《医疗用毒性药品管理办法》</w:t>
            </w:r>
          </w:p>
          <w:p>
            <w:pPr>
              <w:keepNext w:val="0"/>
              <w:keepLines w:val="0"/>
              <w:widowControl/>
              <w:suppressLineNumbers w:val="0"/>
              <w:jc w:val="both"/>
              <w:textAlignment w:val="center"/>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203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企业登记注册</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《中华人民共和国公司法》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《中华人民共和国合伙企业法》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《中华人民共和国个人独资企业法》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《中华人民共和国外商投资法》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《中华人民共和国市场主体登记管理条例》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《中华人民共和国外商投资法实施条例》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《中华人民共和国市场主体登记管理条例实施细则》</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《云南省人民政府关于调整一批行政许可事项的决定》（云政发〔2019〕10号）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204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个体工商户登记注册</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《中华人民共和国市场主体登记管理条例》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《促进个体工商户发展条例》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《中华人民共和国市场主体登记管理条例实施细则》</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205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监管局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农民专业合作社登记注册</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市场监管局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《中华人民共和国农民专业合作社法》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《中华人民共和国市场主体登记管理条例》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《中华人民共和国市场主体登记管理条例实施细则》</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206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县广播</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电视</w:t>
            </w:r>
            <w:r>
              <w:rPr>
                <w:rFonts w:hint="default"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广播电视专用频段频率使用许可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县广播电视</w:t>
            </w:r>
            <w:r>
              <w:rPr>
                <w:rFonts w:hint="default" w:ascii="Times New Roman" w:hAnsi="Times New Roman" w:eastAsia="宋体" w:cs="Times New Roman"/>
                <w:i w:val="0"/>
                <w:color w:val="auto"/>
                <w:kern w:val="0"/>
                <w:sz w:val="18"/>
                <w:szCs w:val="18"/>
                <w:u w:val="none"/>
                <w:lang w:val="en-US" w:eastAsia="zh-CN" w:bidi="ar"/>
              </w:rPr>
              <w:t>局（受理并逐级上报广电总局审批）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《广播电视管理条例》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207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县广播</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电视</w:t>
            </w:r>
            <w:r>
              <w:rPr>
                <w:rFonts w:hint="default"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广播电台、电视台设立、终止审批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县广播电视</w:t>
            </w:r>
            <w:r>
              <w:rPr>
                <w:rFonts w:hint="default" w:ascii="Times New Roman" w:hAnsi="Times New Roman" w:eastAsia="宋体" w:cs="Times New Roman"/>
                <w:i w:val="0"/>
                <w:color w:val="auto"/>
                <w:kern w:val="0"/>
                <w:sz w:val="18"/>
                <w:szCs w:val="18"/>
                <w:u w:val="none"/>
                <w:lang w:val="en-US" w:eastAsia="zh-CN" w:bidi="ar"/>
              </w:rPr>
              <w:t>局</w:t>
            </w:r>
            <w:r>
              <w:rPr>
                <w:rFonts w:hint="eastAsia" w:ascii="Times New Roman" w:hAnsi="Times New Roman" w:eastAsia="宋体" w:cs="Times New Roman"/>
                <w:i w:val="0"/>
                <w:color w:val="auto"/>
                <w:kern w:val="0"/>
                <w:sz w:val="18"/>
                <w:szCs w:val="18"/>
                <w:u w:val="none"/>
                <w:lang w:val="en-US" w:eastAsia="zh-CN" w:bidi="ar"/>
              </w:rPr>
              <w:t>（地方</w:t>
            </w:r>
            <w:r>
              <w:rPr>
                <w:rFonts w:hint="default" w:ascii="Times New Roman" w:hAnsi="Times New Roman" w:eastAsia="宋体" w:cs="Times New Roman"/>
                <w:i w:val="0"/>
                <w:color w:val="auto"/>
                <w:kern w:val="0"/>
                <w:sz w:val="18"/>
                <w:szCs w:val="18"/>
                <w:u w:val="none"/>
                <w:lang w:val="en-US" w:eastAsia="zh-CN" w:bidi="ar"/>
              </w:rPr>
              <w:t>广播电台、电视台设立、终止受理并逐级上报）</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《广播电视管理条例》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208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县广播</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电视</w:t>
            </w:r>
            <w:r>
              <w:rPr>
                <w:rFonts w:hint="default"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乡镇设立广播电视站和机关、部队、团体、企业事业单位设立有线广播电视站审批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县广播电视</w:t>
            </w:r>
            <w:r>
              <w:rPr>
                <w:rFonts w:hint="default" w:ascii="Times New Roman" w:hAnsi="Times New Roman" w:eastAsia="宋体" w:cs="Times New Roman"/>
                <w:i w:val="0"/>
                <w:color w:val="auto"/>
                <w:kern w:val="0"/>
                <w:sz w:val="18"/>
                <w:szCs w:val="18"/>
                <w:u w:val="none"/>
                <w:lang w:val="en-US" w:eastAsia="zh-CN" w:bidi="ar"/>
              </w:rPr>
              <w:t>局（初审后报省广电局审批）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《广播电视管理条例》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《广播电视站审批管理暂行规定》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209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县广播</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电视</w:t>
            </w:r>
            <w:r>
              <w:rPr>
                <w:rFonts w:hint="default"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有线广播电视传输覆盖网工程验收审核</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县广播电视</w:t>
            </w:r>
            <w:r>
              <w:rPr>
                <w:rFonts w:hint="default"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《广播电视管理条例》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210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县广播</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电视</w:t>
            </w:r>
            <w:r>
              <w:rPr>
                <w:rFonts w:hint="default"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广播电视视频点播业务审批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县广播电视</w:t>
            </w:r>
            <w:r>
              <w:rPr>
                <w:rFonts w:hint="default" w:ascii="Times New Roman" w:hAnsi="Times New Roman" w:eastAsia="宋体" w:cs="Times New Roman"/>
                <w:i w:val="0"/>
                <w:color w:val="auto"/>
                <w:kern w:val="0"/>
                <w:sz w:val="18"/>
                <w:szCs w:val="18"/>
                <w:u w:val="none"/>
                <w:lang w:val="en-US" w:eastAsia="zh-CN" w:bidi="ar"/>
              </w:rPr>
              <w:t>局（受理并逐级上报省广电局审批）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《广播电视视频点播业务管理办法》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211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县广播</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电视</w:t>
            </w:r>
            <w:r>
              <w:rPr>
                <w:rFonts w:hint="default"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卫星电视广播地面接收设施安装服务许可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县广播电视</w:t>
            </w:r>
            <w:r>
              <w:rPr>
                <w:rFonts w:hint="default" w:ascii="Times New Roman" w:hAnsi="Times New Roman" w:eastAsia="宋体" w:cs="Times New Roman"/>
                <w:i w:val="0"/>
                <w:color w:val="auto"/>
                <w:kern w:val="0"/>
                <w:sz w:val="18"/>
                <w:szCs w:val="18"/>
                <w:u w:val="none"/>
                <w:lang w:val="en-US" w:eastAsia="zh-CN" w:bidi="ar"/>
              </w:rPr>
              <w:t>局（部分初审后报省广电局审批）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《卫星电视广播地面接收设施管理规定》</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《卫星电视广播地面接收设施安装服务暂行办法》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《广电总局关于设立卫星地面接收设施安装服务机构审批事项的通知》（广发〔2010〕24号）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县广播</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电视</w:t>
            </w:r>
            <w:r>
              <w:rPr>
                <w:rFonts w:hint="default" w:ascii="Times New Roman" w:hAnsi="Times New Roman" w:eastAsia="宋体" w:cs="Times New Roman"/>
                <w:i w:val="0"/>
                <w:color w:val="auto"/>
                <w:kern w:val="0"/>
                <w:sz w:val="18"/>
                <w:szCs w:val="18"/>
                <w:u w:val="none"/>
                <w:lang w:val="en-US" w:eastAsia="zh-CN" w:bidi="ar"/>
              </w:rPr>
              <w:t>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设置卫星电视广播地面接收设施审批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县广播电视</w:t>
            </w:r>
            <w:r>
              <w:rPr>
                <w:rFonts w:hint="default" w:ascii="Times New Roman" w:hAnsi="Times New Roman" w:eastAsia="宋体" w:cs="Times New Roman"/>
                <w:i w:val="0"/>
                <w:color w:val="auto"/>
                <w:kern w:val="0"/>
                <w:sz w:val="18"/>
                <w:szCs w:val="18"/>
                <w:u w:val="none"/>
                <w:lang w:val="en-US" w:eastAsia="zh-CN" w:bidi="ar"/>
              </w:rPr>
              <w:t>局（初审后报省广电局审批）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《广播电视管理条例》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《卫星电视广播地面接收设施管理规定》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213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林草种子生产经营许可证核发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《中华人民共和国种子法》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林草植物检疫证书核发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《植物检疫条例》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建设项目使用林地及在森林和野生动物类型国家级自然保护区建设审批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《中华人民共和国森林法》</w:t>
            </w:r>
          </w:p>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《中华人民共和国森林法实施条例》</w:t>
            </w:r>
          </w:p>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《森林和野生动物类型自然保护区管理办法》</w:t>
            </w:r>
          </w:p>
          <w:p>
            <w:pPr>
              <w:keepNext w:val="0"/>
              <w:keepLines w:val="0"/>
              <w:widowControl/>
              <w:suppressLineNumbers w:val="0"/>
              <w:jc w:val="left"/>
              <w:textAlignment w:val="center"/>
              <w:rPr>
                <w:rStyle w:val="12"/>
                <w:rFonts w:hint="default" w:ascii="Times New Roman" w:hAnsi="Times New Roman" w:cs="Times New Roman"/>
                <w:color w:val="auto"/>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《云南省林地管理条例》                                                                                                                      </w:t>
            </w:r>
            <w:r>
              <w:rPr>
                <w:rStyle w:val="12"/>
                <w:rFonts w:hint="default" w:ascii="Times New Roman" w:hAnsi="Times New Roman" w:cs="Times New Roman"/>
                <w:color w:val="auto"/>
                <w:lang w:val="en-US" w:eastAsia="zh-CN" w:bidi="ar"/>
              </w:rPr>
              <w:t>《国家林业和草原局公告》（2022年第17号）</w:t>
            </w:r>
          </w:p>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Style w:val="12"/>
                <w:rFonts w:hint="default" w:ascii="Times New Roman" w:hAnsi="Times New Roman" w:cs="Times New Roman"/>
                <w:color w:val="auto"/>
                <w:lang w:val="en-US" w:eastAsia="zh-CN" w:bidi="ar"/>
              </w:rPr>
              <w:t>《国家林业和草原局公告》（2023年第3号）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16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建设项目使用草原审批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县林业草原局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《中华人民共和国草原法》</w:t>
            </w:r>
          </w:p>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《国务院关于取消和下放一批行政审批项目的决定》（国发〔2014〕5号）</w:t>
            </w:r>
          </w:p>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《国家林业和草原局关于印发〈草原征占用审核审批管理规范〉的通知》（林草规〔2020〕2号）</w:t>
            </w:r>
          </w:p>
          <w:p>
            <w:pPr>
              <w:keepNext w:val="0"/>
              <w:keepLines w:val="0"/>
              <w:widowControl/>
              <w:suppressLineNumbers w:val="0"/>
              <w:jc w:val="left"/>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 xml:space="preserve">《云南省人民政府关于第四轮取消和调整行政审批项目的决定》（云南省人民政府令第150号）                                                                                                      </w:t>
            </w:r>
            <w:r>
              <w:rPr>
                <w:rStyle w:val="12"/>
                <w:rFonts w:hint="default" w:ascii="Times New Roman" w:hAnsi="Times New Roman" w:cs="Times New Roman"/>
                <w:color w:val="auto"/>
                <w:lang w:val="en-US" w:eastAsia="zh-CN" w:bidi="ar"/>
              </w:rPr>
              <w:t>《国家林业和草原局公告》（2023年第2号）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17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林木采伐许可证核发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《中华人民共和国森林法》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《中华人民共和国森林法实施条例》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《云南省森林条例》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18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从事营利性治沙活动许可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县林业草原局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《中华人民共和国防沙治沙法》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19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在风景名胜区内从事建设、设置广告、举办大型游乐活动以及其他影响生态和景观活动许可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风景名胜区管理机构</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《风景名胜区条例》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进入自然保护区从事有关活动审批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《中华人民共和国自然保护区条例》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《森林和野生动物类型自然保护区管理办法》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21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猎捕陆生野生动物审批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《中华人民共和国野生动物保护法》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《中华人民共和国陆生野生动物保护实施条例》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22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森林草原防火期内在森林草原防火区野外用火审批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sz w:val="18"/>
                <w:szCs w:val="18"/>
                <w:u w:val="none"/>
                <w:lang w:eastAsia="zh-CN"/>
              </w:rPr>
              <w:t>县行政审批局</w:t>
            </w:r>
            <w:r>
              <w:rPr>
                <w:rFonts w:hint="default" w:ascii="Times New Roman" w:hAnsi="Times New Roman" w:eastAsia="宋体" w:cs="Times New Roman"/>
                <w:i w:val="0"/>
                <w:color w:val="auto"/>
                <w:kern w:val="0"/>
                <w:sz w:val="18"/>
                <w:szCs w:val="18"/>
                <w:u w:val="none"/>
                <w:lang w:val="en-US" w:eastAsia="zh-CN" w:bidi="ar"/>
              </w:rPr>
              <w:t>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《森林防火条例》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《草原防火条例》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eastAsia="宋体" w:cs="Times New Roman"/>
                <w:i w:val="0"/>
                <w:color w:val="000000"/>
                <w:kern w:val="0"/>
                <w:sz w:val="18"/>
                <w:szCs w:val="18"/>
                <w:u w:val="none"/>
                <w:lang w:val="en-US" w:eastAsia="zh-CN" w:bidi="ar"/>
              </w:rPr>
              <w:t>23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森林草原防火期内在森林草原防火区爆破、勘察和施工等活动审批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县林业草原局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《森林防火条例》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《草原防火条例》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224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进入森林高火险区、草原防火管制区审批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kern w:val="0"/>
                <w:sz w:val="18"/>
                <w:szCs w:val="18"/>
                <w:u w:val="none"/>
                <w:lang w:val="en-US" w:eastAsia="zh-CN" w:bidi="ar"/>
              </w:rPr>
              <w:t>县林业草原局</w:t>
            </w:r>
            <w:r>
              <w:rPr>
                <w:rFonts w:hint="default" w:ascii="Times New Roman" w:hAnsi="Times New Roman" w:eastAsia="宋体" w:cs="Times New Roman"/>
                <w:i w:val="0"/>
                <w:color w:val="auto"/>
                <w:kern w:val="0"/>
                <w:sz w:val="18"/>
                <w:szCs w:val="18"/>
                <w:u w:val="none"/>
                <w:lang w:val="en-US" w:eastAsia="zh-CN" w:bidi="ar"/>
              </w:rPr>
              <w:t>承办）；</w:t>
            </w:r>
            <w:r>
              <w:rPr>
                <w:rFonts w:hint="eastAsia" w:ascii="Times New Roman" w:hAnsi="Times New Roman" w:eastAsia="宋体" w:cs="Times New Roman"/>
                <w:i w:val="0"/>
                <w:color w:val="auto"/>
                <w:kern w:val="0"/>
                <w:sz w:val="18"/>
                <w:szCs w:val="18"/>
                <w:u w:val="none"/>
                <w:lang w:val="en-US" w:eastAsia="zh-CN" w:bidi="ar"/>
              </w:rPr>
              <w:t>县林业草原局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《森林防火条例》</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《草原防火条例》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《云南省人民政府关于调整482项涉及省级行政权力事项的决定》（云政发〔2020〕16号）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225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县林业</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草原局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工商企业等社会资本通过流转取得林地经营权审批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w:t>
            </w:r>
            <w:r>
              <w:rPr>
                <w:rFonts w:hint="eastAsia" w:ascii="Times New Roman" w:hAnsi="Times New Roman" w:eastAsia="宋体" w:cs="Times New Roman"/>
                <w:i w:val="0"/>
                <w:color w:val="auto"/>
                <w:kern w:val="0"/>
                <w:sz w:val="18"/>
                <w:szCs w:val="18"/>
                <w:u w:val="none"/>
                <w:lang w:val="en-US" w:eastAsia="zh-CN" w:bidi="ar"/>
              </w:rPr>
              <w:t>人民</w:t>
            </w:r>
            <w:r>
              <w:rPr>
                <w:rFonts w:hint="default" w:ascii="Times New Roman" w:hAnsi="Times New Roman" w:eastAsia="宋体" w:cs="Times New Roman"/>
                <w:i w:val="0"/>
                <w:color w:val="auto"/>
                <w:kern w:val="0"/>
                <w:sz w:val="18"/>
                <w:szCs w:val="18"/>
                <w:u w:val="none"/>
                <w:lang w:val="en-US" w:eastAsia="zh-CN" w:bidi="ar"/>
              </w:rPr>
              <w:t>政府（由</w:t>
            </w:r>
            <w:r>
              <w:rPr>
                <w:rFonts w:hint="eastAsia" w:ascii="Times New Roman" w:hAnsi="Times New Roman" w:eastAsia="宋体" w:cs="Times New Roman"/>
                <w:i w:val="0"/>
                <w:color w:val="auto"/>
                <w:kern w:val="0"/>
                <w:sz w:val="18"/>
                <w:szCs w:val="18"/>
                <w:u w:val="none"/>
                <w:lang w:val="en-US" w:eastAsia="zh-CN" w:bidi="ar"/>
              </w:rPr>
              <w:t>县林业草原局</w:t>
            </w:r>
            <w:r>
              <w:rPr>
                <w:rFonts w:hint="default" w:ascii="Times New Roman" w:hAnsi="Times New Roman" w:eastAsia="宋体" w:cs="Times New Roman"/>
                <w:i w:val="0"/>
                <w:color w:val="auto"/>
                <w:kern w:val="0"/>
                <w:sz w:val="18"/>
                <w:szCs w:val="18"/>
                <w:u w:val="none"/>
                <w:lang w:val="en-US" w:eastAsia="zh-CN" w:bidi="ar"/>
              </w:rPr>
              <w:t>承办）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《中华人民共和国农村土地承包法》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226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档案局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延期移交档案审批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县档案</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《中华人民共和国档案法实施办法》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《云南省档案条例》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227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新闻出版（版权）局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出版物零售业务经营许可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《出版管理条例》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eastAsia="宋体" w:cs="Times New Roman"/>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228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新闻出版（版权）局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电影放映单位设立审批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sz w:val="18"/>
                <w:szCs w:val="18"/>
                <w:u w:val="none"/>
                <w:lang w:eastAsia="zh-CN"/>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《中华人民共和国电影产业促进法》</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《电影管理条例》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《外商投资电影院暂行规定》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229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侨办</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华侨回国定居审批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县侨办</w:t>
            </w:r>
            <w:r>
              <w:rPr>
                <w:rFonts w:hint="default" w:ascii="Times New Roman" w:hAnsi="Times New Roman" w:eastAsia="宋体" w:cs="Times New Roman"/>
                <w:i w:val="0"/>
                <w:color w:val="auto"/>
                <w:kern w:val="0"/>
                <w:sz w:val="18"/>
                <w:szCs w:val="18"/>
                <w:u w:val="none"/>
                <w:lang w:val="en-US" w:eastAsia="zh-CN" w:bidi="ar"/>
              </w:rPr>
              <w:t>（初审后报省侨办审批）</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《中华人民共和国出境入境管理法》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《华侨回国定居办理工作规定》（国侨发〔2013〕18号）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委编办</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事业单位登记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县委编办</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《事业单位登记管理暂行条例》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《事业单位登记管理暂行条例实施细则》（中央编办发〔2014〕4号）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税务局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增值税防伪税控系统最高开票限额审批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县税务</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气象局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雷电防护装置设计审核</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气象局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《气象灾害防御条例》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气象局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雷电防护装置竣工验收</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气象局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《气象灾害防御条例》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气象局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升放无人驾驶自由气球或者系留气球活动审批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气象局</w:t>
            </w:r>
            <w:r>
              <w:rPr>
                <w:rFonts w:hint="eastAsia" w:ascii="Times New Roman" w:hAnsi="Times New Roman" w:eastAsia="宋体" w:cs="Times New Roman"/>
                <w:i w:val="0"/>
                <w:color w:val="auto"/>
                <w:kern w:val="0"/>
                <w:sz w:val="18"/>
                <w:szCs w:val="18"/>
                <w:u w:val="none"/>
                <w:lang w:val="en-US" w:eastAsia="zh-CN" w:bidi="ar"/>
              </w:rPr>
              <w:t>会同有关部门</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《通用航空飞行管制条例》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《国务院关于第六批取消和调整行政审批项目的决定》（国发〔2012〕52号）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烟草</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专卖局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烟草专卖零售许可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县烟草专卖局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《中华人民共和国烟草专卖法》</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《中华人民共和国烟草专卖法实施条例》</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人行永仁县支行</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银行账户开户许可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人行永仁县支行</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人行永仁县支行</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国库集中收付代理银行资格认定</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人行永仁县支行</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《国务院对确需保留的行政审批项目设定行政许可的决定》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宋体" w:cs="Times New Roman"/>
                <w:i w:val="0"/>
                <w:color w:val="000000"/>
                <w:kern w:val="0"/>
                <w:sz w:val="18"/>
                <w:szCs w:val="18"/>
                <w:u w:val="none"/>
                <w:lang w:val="en-US" w:eastAsia="zh-CN" w:bidi="ar"/>
              </w:rPr>
              <w:t>238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消防救援</w:t>
            </w:r>
          </w:p>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支队</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公众聚集场所投入使用、营业前消防安全检查</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消防救援</w:t>
            </w:r>
            <w:r>
              <w:rPr>
                <w:rFonts w:hint="eastAsia" w:ascii="Times New Roman" w:hAnsi="Times New Roman" w:eastAsia="宋体" w:cs="Times New Roman"/>
                <w:i w:val="0"/>
                <w:color w:val="auto"/>
                <w:kern w:val="0"/>
                <w:sz w:val="18"/>
                <w:szCs w:val="18"/>
                <w:u w:val="none"/>
                <w:lang w:val="en-US" w:eastAsia="zh-CN" w:bidi="ar"/>
              </w:rPr>
              <w:t>大队</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《中华人民共和国消防法》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444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方正黑体简体" w:cs="Times New Roman"/>
                <w:i w:val="0"/>
                <w:color w:val="auto"/>
                <w:sz w:val="24"/>
                <w:szCs w:val="24"/>
                <w:u w:val="none"/>
              </w:rPr>
            </w:pPr>
            <w:r>
              <w:rPr>
                <w:rFonts w:hint="default" w:ascii="Times New Roman" w:hAnsi="Times New Roman" w:eastAsia="方正黑体简体" w:cs="Times New Roman"/>
                <w:i w:val="0"/>
                <w:color w:val="auto"/>
                <w:kern w:val="0"/>
                <w:sz w:val="24"/>
                <w:szCs w:val="24"/>
                <w:u w:val="none"/>
                <w:lang w:val="en-US" w:eastAsia="zh-CN" w:bidi="ar"/>
              </w:rPr>
              <w:t>二、承接云南省地方性法规、省人民政府规章设定的行政许可事项（共</w:t>
            </w:r>
            <w:r>
              <w:rPr>
                <w:rFonts w:hint="eastAsia" w:ascii="Times New Roman" w:hAnsi="Times New Roman" w:eastAsia="方正黑体简体" w:cs="Times New Roman"/>
                <w:i w:val="0"/>
                <w:color w:val="auto"/>
                <w:kern w:val="0"/>
                <w:sz w:val="24"/>
                <w:szCs w:val="24"/>
                <w:u w:val="none"/>
                <w:lang w:val="en-US" w:eastAsia="zh-CN" w:bidi="ar"/>
              </w:rPr>
              <w:t>2</w:t>
            </w:r>
            <w:r>
              <w:rPr>
                <w:rFonts w:hint="default" w:ascii="Times New Roman" w:hAnsi="Times New Roman" w:eastAsia="方正黑体简体" w:cs="Times New Roman"/>
                <w:i w:val="0"/>
                <w:color w:val="auto"/>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序号</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18"/>
                <w:szCs w:val="18"/>
                <w:u w:val="none"/>
              </w:rPr>
            </w:pPr>
            <w:r>
              <w:rPr>
                <w:rFonts w:hint="default" w:ascii="Times New Roman" w:hAnsi="Times New Roman" w:eastAsia="黑体" w:cs="Times New Roman"/>
                <w:i w:val="0"/>
                <w:color w:val="auto"/>
                <w:kern w:val="0"/>
                <w:sz w:val="18"/>
                <w:szCs w:val="18"/>
                <w:u w:val="none"/>
                <w:lang w:val="en-US" w:eastAsia="zh-CN" w:bidi="ar"/>
              </w:rPr>
              <w:t>主管部门</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18"/>
                <w:szCs w:val="18"/>
                <w:u w:val="none"/>
              </w:rPr>
            </w:pPr>
            <w:r>
              <w:rPr>
                <w:rFonts w:hint="default" w:ascii="Times New Roman" w:hAnsi="Times New Roman" w:eastAsia="黑体" w:cs="Times New Roman"/>
                <w:i w:val="0"/>
                <w:color w:val="auto"/>
                <w:kern w:val="0"/>
                <w:sz w:val="18"/>
                <w:szCs w:val="18"/>
                <w:u w:val="none"/>
                <w:lang w:val="en-US" w:eastAsia="zh-CN" w:bidi="ar"/>
              </w:rPr>
              <w:t>事项名称</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 w:cs="Times New Roman"/>
                <w:i w:val="0"/>
                <w:color w:val="auto"/>
                <w:sz w:val="18"/>
                <w:szCs w:val="18"/>
                <w:u w:val="none"/>
              </w:rPr>
            </w:pPr>
            <w:r>
              <w:rPr>
                <w:rFonts w:hint="default" w:ascii="Times New Roman" w:hAnsi="Times New Roman" w:eastAsia="方正黑体" w:cs="Times New Roman"/>
                <w:i w:val="0"/>
                <w:color w:val="auto"/>
                <w:kern w:val="0"/>
                <w:sz w:val="18"/>
                <w:szCs w:val="18"/>
                <w:u w:val="none"/>
                <w:lang w:val="en-US" w:eastAsia="zh-CN" w:bidi="ar"/>
              </w:rPr>
              <w:t>实施机关</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18"/>
                <w:szCs w:val="18"/>
                <w:u w:val="none"/>
              </w:rPr>
            </w:pPr>
            <w:r>
              <w:rPr>
                <w:rFonts w:hint="default" w:ascii="Times New Roman" w:hAnsi="Times New Roman" w:eastAsia="黑体" w:cs="Times New Roman"/>
                <w:i w:val="0"/>
                <w:color w:val="auto"/>
                <w:kern w:val="0"/>
                <w:sz w:val="18"/>
                <w:szCs w:val="18"/>
                <w:u w:val="none"/>
                <w:lang w:val="en-US" w:eastAsia="zh-CN" w:bidi="ar"/>
              </w:rPr>
              <w:t>设定和实施依据</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公安局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工业大麻种植和加工许可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县公安</w:t>
            </w:r>
            <w:r>
              <w:rPr>
                <w:rFonts w:hint="eastAsia" w:ascii="Times New Roman" w:hAnsi="Times New Roman" w:eastAsia="宋体" w:cs="Times New Roman"/>
                <w:i w:val="0"/>
                <w:color w:val="auto"/>
                <w:kern w:val="0"/>
                <w:sz w:val="18"/>
                <w:szCs w:val="18"/>
                <w:u w:val="none"/>
                <w:lang w:val="en-US" w:eastAsia="zh-CN" w:bidi="ar"/>
              </w:rPr>
              <w:t>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《云南省禁毒条例》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Style w:val="14"/>
                <w:rFonts w:hint="default" w:ascii="Times New Roman" w:hAnsi="Times New Roman" w:cs="Times New Roman"/>
                <w:color w:val="auto"/>
                <w:lang w:val="en-US" w:eastAsia="zh-CN" w:bidi="ar"/>
              </w:rPr>
              <w:t>《云南省工业大麻种植加工许可规定》（云南省人民政府令第</w:t>
            </w:r>
            <w:r>
              <w:rPr>
                <w:rStyle w:val="13"/>
                <w:rFonts w:hint="default" w:ascii="Times New Roman" w:hAnsi="Times New Roman" w:eastAsia="宋体" w:cs="Times New Roman"/>
                <w:color w:val="auto"/>
                <w:lang w:val="en-US" w:eastAsia="zh-CN" w:bidi="ar"/>
              </w:rPr>
              <w:t>156</w:t>
            </w:r>
            <w:r>
              <w:rPr>
                <w:rStyle w:val="14"/>
                <w:rFonts w:hint="default" w:ascii="Times New Roman" w:hAnsi="Times New Roman" w:cs="Times New Roman"/>
                <w:color w:val="auto"/>
                <w:lang w:val="en-US" w:eastAsia="zh-CN" w:bidi="ar"/>
              </w:rPr>
              <w:t>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w:t>
            </w:r>
            <w:r>
              <w:rPr>
                <w:rFonts w:hint="default" w:ascii="Times New Roman" w:hAnsi="Times New Roman" w:eastAsia="宋体" w:cs="Times New Roman"/>
                <w:i w:val="0"/>
                <w:color w:val="auto"/>
                <w:kern w:val="0"/>
                <w:sz w:val="18"/>
                <w:szCs w:val="18"/>
                <w:u w:val="none"/>
                <w:lang w:val="en-US" w:eastAsia="zh-CN" w:bidi="ar"/>
              </w:rPr>
              <w:t>住房城乡建设局</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房屋建筑工程与市政工程初步设计审批</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县行政审批局</w:t>
            </w:r>
          </w:p>
        </w:tc>
        <w:tc>
          <w:tcPr>
            <w:tcW w:w="5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《云南省建设工程勘察设计管理条例》</w:t>
            </w:r>
          </w:p>
          <w:p>
            <w:pPr>
              <w:keepNext w:val="0"/>
              <w:keepLines w:val="0"/>
              <w:widowControl/>
              <w:suppressLineNumbers w:val="0"/>
              <w:jc w:val="both"/>
              <w:textAlignment w:val="center"/>
              <w:rPr>
                <w:rFonts w:hint="default" w:ascii="Times New Roman" w:hAnsi="Times New Roman" w:eastAsia="宋体" w:cs="Times New Roman"/>
                <w:i w:val="0"/>
                <w:color w:val="auto"/>
                <w:sz w:val="18"/>
                <w:szCs w:val="18"/>
                <w:u w:val="none"/>
              </w:rPr>
            </w:pPr>
            <w:r>
              <w:rPr>
                <w:rStyle w:val="14"/>
                <w:rFonts w:hint="default" w:ascii="Times New Roman" w:hAnsi="Times New Roman" w:cs="Times New Roman"/>
                <w:color w:val="auto"/>
                <w:lang w:val="en-US" w:eastAsia="zh-CN" w:bidi="ar"/>
              </w:rPr>
              <w:t>《云南省人民政府关于调整一批行政许可事项的决定》（云政发〔</w:t>
            </w:r>
            <w:r>
              <w:rPr>
                <w:rStyle w:val="13"/>
                <w:rFonts w:hint="default" w:ascii="Times New Roman" w:hAnsi="Times New Roman" w:eastAsia="宋体" w:cs="Times New Roman"/>
                <w:color w:val="auto"/>
                <w:lang w:val="en-US" w:eastAsia="zh-CN" w:bidi="ar"/>
              </w:rPr>
              <w:t>2017</w:t>
            </w:r>
            <w:r>
              <w:rPr>
                <w:rStyle w:val="14"/>
                <w:rFonts w:hint="default" w:ascii="Times New Roman" w:hAnsi="Times New Roman" w:cs="Times New Roman"/>
                <w:color w:val="auto"/>
                <w:lang w:val="en-US" w:eastAsia="zh-CN" w:bidi="ar"/>
              </w:rPr>
              <w:t>〕</w:t>
            </w:r>
            <w:r>
              <w:rPr>
                <w:rStyle w:val="13"/>
                <w:rFonts w:hint="default" w:ascii="Times New Roman" w:hAnsi="Times New Roman" w:eastAsia="宋体" w:cs="Times New Roman"/>
                <w:color w:val="auto"/>
                <w:lang w:val="en-US" w:eastAsia="zh-CN" w:bidi="ar"/>
              </w:rPr>
              <w:t>86</w:t>
            </w:r>
            <w:r>
              <w:rPr>
                <w:rStyle w:val="14"/>
                <w:rFonts w:hint="default" w:ascii="Times New Roman" w:hAnsi="Times New Roman" w:cs="Times New Roman"/>
                <w:color w:val="auto"/>
                <w:lang w:val="en-US" w:eastAsia="zh-CN" w:bidi="ar"/>
              </w:rPr>
              <w:t>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18"/>
                <w:szCs w:val="18"/>
                <w:u w:val="none"/>
              </w:rPr>
            </w:pPr>
          </w:p>
        </w:tc>
      </w:tr>
    </w:tbl>
    <w:p/>
    <w:p/>
    <w:p/>
    <w:p/>
    <w:p/>
    <w:sectPr>
      <w:footerReference r:id="rId3" w:type="default"/>
      <w:pgSz w:w="16838" w:h="11906" w:orient="landscape"/>
      <w:pgMar w:top="1440" w:right="1080" w:bottom="1440" w:left="108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WYxNmI3ZDczZmFmNTJjNDExMzE5OWYwN2RmMDQifQ=="/>
  </w:docVars>
  <w:rsids>
    <w:rsidRoot w:val="DFDFAEE2"/>
    <w:rsid w:val="01383C48"/>
    <w:rsid w:val="05B9677F"/>
    <w:rsid w:val="0E5C2ECF"/>
    <w:rsid w:val="0FFD59B8"/>
    <w:rsid w:val="1D081FED"/>
    <w:rsid w:val="1DE82B57"/>
    <w:rsid w:val="204A64FA"/>
    <w:rsid w:val="24CF17BC"/>
    <w:rsid w:val="2B8811F0"/>
    <w:rsid w:val="2D4C6788"/>
    <w:rsid w:val="2D904FFA"/>
    <w:rsid w:val="2FF3270A"/>
    <w:rsid w:val="345F1864"/>
    <w:rsid w:val="34E17315"/>
    <w:rsid w:val="39C81AD7"/>
    <w:rsid w:val="3DC54FBA"/>
    <w:rsid w:val="3EF65CEF"/>
    <w:rsid w:val="3FD75D6F"/>
    <w:rsid w:val="46ED238E"/>
    <w:rsid w:val="4F458C4F"/>
    <w:rsid w:val="57FFAA72"/>
    <w:rsid w:val="59760EA9"/>
    <w:rsid w:val="5D727763"/>
    <w:rsid w:val="5E960581"/>
    <w:rsid w:val="619C014B"/>
    <w:rsid w:val="6494321F"/>
    <w:rsid w:val="674045ED"/>
    <w:rsid w:val="69B247B2"/>
    <w:rsid w:val="6A3F4642"/>
    <w:rsid w:val="6F9F39BE"/>
    <w:rsid w:val="725465F1"/>
    <w:rsid w:val="7B77A405"/>
    <w:rsid w:val="7C6BABCE"/>
    <w:rsid w:val="7DF79FE6"/>
    <w:rsid w:val="7F318912"/>
    <w:rsid w:val="AFDF1E7D"/>
    <w:rsid w:val="B6D74A89"/>
    <w:rsid w:val="CCE6EF5C"/>
    <w:rsid w:val="CE15AC28"/>
    <w:rsid w:val="DBEF3468"/>
    <w:rsid w:val="DFDFAEE2"/>
    <w:rsid w:val="DFFF42BB"/>
    <w:rsid w:val="DFFFEA40"/>
    <w:rsid w:val="EF4FB7DB"/>
    <w:rsid w:val="F6EF44B5"/>
    <w:rsid w:val="FF2F363E"/>
    <w:rsid w:val="FFCFC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snapToGrid w:val="0"/>
      <w:spacing w:line="300" w:lineRule="auto"/>
      <w:ind w:firstLine="556"/>
      <w:jc w:val="both"/>
      <w:textAlignment w:val="baseline"/>
    </w:pPr>
    <w:rPr>
      <w:rFonts w:ascii="仿宋_GB2312" w:hAnsi="宋体" w:eastAsia="仿宋_GB2312" w:cs="宋体"/>
      <w:sz w:val="21"/>
      <w:szCs w:val="24"/>
      <w:lang w:val="en-US" w:eastAsia="zh-CN" w:bidi="ar-SA"/>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1"/>
    <w:basedOn w:val="3"/>
    <w:qFormat/>
    <w:uiPriority w:val="0"/>
    <w:pPr>
      <w:spacing w:line="560" w:lineRule="exact"/>
    </w:pPr>
    <w:rPr>
      <w:rFonts w:ascii="Calibri" w:hAnsi="Calibri" w:eastAsia="方正仿宋简体" w:cs="Times New Roman"/>
      <w:kern w:val="0"/>
      <w:sz w:val="32"/>
    </w:rPr>
  </w:style>
  <w:style w:type="character" w:customStyle="1" w:styleId="9">
    <w:name w:val="font11"/>
    <w:basedOn w:val="7"/>
    <w:qFormat/>
    <w:uiPriority w:val="0"/>
    <w:rPr>
      <w:rFonts w:hint="eastAsia" w:ascii="宋体" w:hAnsi="宋体" w:eastAsia="宋体" w:cs="宋体"/>
      <w:color w:val="FF0000"/>
      <w:sz w:val="18"/>
      <w:szCs w:val="18"/>
      <w:u w:val="none"/>
    </w:rPr>
  </w:style>
  <w:style w:type="character" w:customStyle="1" w:styleId="10">
    <w:name w:val="font71"/>
    <w:basedOn w:val="7"/>
    <w:qFormat/>
    <w:uiPriority w:val="0"/>
    <w:rPr>
      <w:rFonts w:hint="eastAsia" w:ascii="宋体" w:hAnsi="宋体" w:eastAsia="宋体" w:cs="宋体"/>
      <w:color w:val="000000"/>
      <w:sz w:val="18"/>
      <w:szCs w:val="18"/>
      <w:u w:val="none"/>
    </w:rPr>
  </w:style>
  <w:style w:type="character" w:customStyle="1" w:styleId="11">
    <w:name w:val="font31"/>
    <w:basedOn w:val="7"/>
    <w:qFormat/>
    <w:uiPriority w:val="0"/>
    <w:rPr>
      <w:rFonts w:hint="eastAsia" w:ascii="宋体" w:hAnsi="宋体" w:eastAsia="宋体" w:cs="宋体"/>
      <w:color w:val="FF0000"/>
      <w:sz w:val="18"/>
      <w:szCs w:val="18"/>
      <w:u w:val="none"/>
    </w:rPr>
  </w:style>
  <w:style w:type="character" w:customStyle="1" w:styleId="12">
    <w:name w:val="font01"/>
    <w:basedOn w:val="7"/>
    <w:qFormat/>
    <w:uiPriority w:val="0"/>
    <w:rPr>
      <w:rFonts w:hint="eastAsia" w:ascii="宋体" w:hAnsi="宋体" w:eastAsia="宋体" w:cs="宋体"/>
      <w:color w:val="000000"/>
      <w:sz w:val="18"/>
      <w:szCs w:val="18"/>
      <w:u w:val="none"/>
    </w:rPr>
  </w:style>
  <w:style w:type="character" w:customStyle="1" w:styleId="13">
    <w:name w:val="font51"/>
    <w:basedOn w:val="7"/>
    <w:qFormat/>
    <w:uiPriority w:val="0"/>
    <w:rPr>
      <w:rFonts w:hint="default" w:ascii="Times New Roman" w:hAnsi="Times New Roman" w:cs="Times New Roman"/>
      <w:color w:val="000000"/>
      <w:sz w:val="18"/>
      <w:szCs w:val="18"/>
      <w:u w:val="none"/>
    </w:rPr>
  </w:style>
  <w:style w:type="character" w:customStyle="1" w:styleId="14">
    <w:name w:val="font17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2023-08-10T09:27:00Z</dcterms:created>
  <dc:creator>123</dc:creator>
  <cp:lastModifiedBy>WPS_1591262807</cp:lastModifiedBy>
  <cp:lastPrinted>2023-10-27T07:57:00Z</cp:lastPrinted>
  <dcterms:modified xsi:type="dcterms:W3CDTF">2024-01-26T01:34:45Z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A2026E7A579E4EBFB95C5B7953E95BD2_13</vt:lpwstr>
  </property>
</Properties>
</file>