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vertAlign w:val="baseline"/>
          <w:lang w:val="en-US" w:eastAsia="zh-CN"/>
        </w:rPr>
        <w:t>永仁县2024年春节烟花爆竹安全储存仓设置位置</w:t>
      </w:r>
    </w:p>
    <w:tbl>
      <w:tblPr>
        <w:tblStyle w:val="3"/>
        <w:tblpPr w:leftFromText="180" w:rightFromText="180" w:vertAnchor="text" w:horzAnchor="page" w:tblpX="1734" w:tblpY="654"/>
        <w:tblOverlap w:val="never"/>
        <w:tblW w:w="8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499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  号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82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规定摆放地点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永仁县凯旋商务酒店中国农业银行旁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2023年12月28日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永仁县苴却阳光苑永定老街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2023年12月28日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永仁县中医院（永定河西路）家佳福超市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2023年12月28日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永仁县永定镇永兴路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一品水岸路口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2023年12月28日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永仁县河东路永定老街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对面广场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2023年12月28日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永仁县永定镇文汇路老县委摩托车停放区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2023年12月28日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永仁县永定镇桥头寺停车场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2023年12月28日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永仁县永定镇环城东路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（永仁宾馆大门对面）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2023年12月28日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vertAlign w:val="baseli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备注：以上经营点位，经永仁县应急管理局，永仁县城市管理综合行政执法局、永仁县消防救援大队相关人员现场勘查，符合安全相关规定以及城市道路管理规定，同意设立。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87EFA"/>
    <w:rsid w:val="042541B1"/>
    <w:rsid w:val="044921AC"/>
    <w:rsid w:val="0535197B"/>
    <w:rsid w:val="06C14A4C"/>
    <w:rsid w:val="131250B1"/>
    <w:rsid w:val="18922ECB"/>
    <w:rsid w:val="2C4604BD"/>
    <w:rsid w:val="353407C6"/>
    <w:rsid w:val="3892619D"/>
    <w:rsid w:val="3B683B6E"/>
    <w:rsid w:val="3F1471EB"/>
    <w:rsid w:val="3F9E4B1B"/>
    <w:rsid w:val="40324445"/>
    <w:rsid w:val="41B8502F"/>
    <w:rsid w:val="43985FAC"/>
    <w:rsid w:val="4AE42D9D"/>
    <w:rsid w:val="5D587EFA"/>
    <w:rsid w:val="608442AD"/>
    <w:rsid w:val="628C0268"/>
    <w:rsid w:val="654E36A8"/>
    <w:rsid w:val="689F0D87"/>
    <w:rsid w:val="7FA2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2021-12-22T07:04:00Z</dcterms:created>
  <dc:creator>admin</dc:creator>
  <cp:lastModifiedBy>Administrator</cp:lastModifiedBy>
  <cp:lastPrinted>2023-12-26T06:03:00Z</cp:lastPrinted>
  <dcterms:modified xsi:type="dcterms:W3CDTF">2023-12-29T05:21:47Z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